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4F81BD" w:themeColor="accent1"/>
        </w:rPr>
        <w:id w:val="1665205797"/>
        <w:docPartObj>
          <w:docPartGallery w:val="Cover Pages"/>
          <w:docPartUnique/>
        </w:docPartObj>
      </w:sdtPr>
      <w:sdtEndPr>
        <w:rPr>
          <w:rFonts w:ascii="Sylfaen" w:hAnsi="Sylfaen" w:cs="Sylfaen"/>
          <w:b/>
          <w:color w:val="000000" w:themeColor="text1"/>
        </w:rPr>
      </w:sdtEndPr>
      <w:sdtContent>
        <w:p w14:paraId="29AE00EB" w14:textId="66B09A5F" w:rsidR="004648EC" w:rsidRDefault="004648EC" w:rsidP="004648EC">
          <w:pPr>
            <w:pStyle w:val="NoSpacing"/>
            <w:spacing w:before="1540" w:after="240"/>
            <w:jc w:val="center"/>
            <w:rPr>
              <w:rFonts w:asciiTheme="majorHAnsi" w:eastAsiaTheme="majorEastAsia" w:hAnsiTheme="majorHAnsi" w:cstheme="majorBidi"/>
              <w:caps/>
              <w:color w:val="4F81BD" w:themeColor="accent1"/>
              <w:sz w:val="80"/>
              <w:szCs w:val="80"/>
            </w:rPr>
          </w:pPr>
          <w:r w:rsidRPr="00520C66">
            <w:rPr>
              <w:rFonts w:ascii="Sylfaen" w:hAnsi="Sylfaen"/>
              <w:b/>
              <w:noProof/>
            </w:rPr>
            <w:drawing>
              <wp:anchor distT="0" distB="0" distL="114300" distR="114300" simplePos="0" relativeHeight="251658240" behindDoc="0" locked="0" layoutInCell="1" allowOverlap="1" wp14:anchorId="0F9C0907" wp14:editId="55F33897">
                <wp:simplePos x="0" y="0"/>
                <wp:positionH relativeFrom="margin">
                  <wp:posOffset>581025</wp:posOffset>
                </wp:positionH>
                <wp:positionV relativeFrom="margin">
                  <wp:posOffset>381000</wp:posOffset>
                </wp:positionV>
                <wp:extent cx="6421755" cy="5880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1755" cy="588010"/>
                        </a:xfrm>
                        <a:prstGeom prst="rect">
                          <a:avLst/>
                        </a:prstGeom>
                        <a:noFill/>
                      </pic:spPr>
                    </pic:pic>
                  </a:graphicData>
                </a:graphic>
              </wp:anchor>
            </w:drawing>
          </w:r>
        </w:p>
        <w:p w14:paraId="1365EFF2" w14:textId="382BD2C6" w:rsidR="004648EC" w:rsidRDefault="004648EC">
          <w:pPr>
            <w:pStyle w:val="NoSpacing"/>
            <w:jc w:val="center"/>
            <w:rPr>
              <w:color w:val="4F81BD" w:themeColor="accent1"/>
              <w:sz w:val="28"/>
              <w:szCs w:val="28"/>
            </w:rPr>
          </w:pPr>
        </w:p>
        <w:tbl>
          <w:tblPr>
            <w:tblW w:w="0" w:type="auto"/>
            <w:tblInd w:w="1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4648EC" w:rsidRPr="00520C66" w14:paraId="59B661A1" w14:textId="77777777" w:rsidTr="004648EC">
            <w:tc>
              <w:tcPr>
                <w:tcW w:w="8055" w:type="dxa"/>
              </w:tcPr>
              <w:p w14:paraId="25C3031E" w14:textId="77777777" w:rsidR="004648EC" w:rsidRPr="00520C66" w:rsidRDefault="004648EC" w:rsidP="004516F7">
                <w:pPr>
                  <w:rPr>
                    <w:rFonts w:ascii="Sylfaen" w:hAnsi="Sylfaen"/>
                    <w:b/>
                    <w:lang w:val="af-ZA"/>
                  </w:rPr>
                </w:pPr>
              </w:p>
              <w:p w14:paraId="455B598F" w14:textId="77777777" w:rsidR="004648EC" w:rsidRPr="00520C66" w:rsidRDefault="004648EC" w:rsidP="004516F7">
                <w:pPr>
                  <w:jc w:val="center"/>
                  <w:rPr>
                    <w:rFonts w:ascii="Sylfaen" w:hAnsi="Sylfaen"/>
                    <w:b/>
                    <w:u w:val="single"/>
                    <w:lang w:val="af-ZA"/>
                  </w:rPr>
                </w:pPr>
                <w:r w:rsidRPr="00520C66">
                  <w:rPr>
                    <w:rFonts w:ascii="Sylfaen" w:hAnsi="Sylfaen"/>
                    <w:b/>
                    <w:lang w:val="af-ZA"/>
                  </w:rPr>
                  <w:t>Faculty of Business, Law ans Social Sciences</w:t>
                </w:r>
              </w:p>
              <w:p w14:paraId="5C879D9C" w14:textId="77777777" w:rsidR="004648EC" w:rsidRPr="00520C66" w:rsidRDefault="004648EC" w:rsidP="004516F7">
                <w:pPr>
                  <w:rPr>
                    <w:rFonts w:ascii="Sylfaen" w:hAnsi="Sylfaen"/>
                    <w:lang w:val="af-ZA"/>
                  </w:rPr>
                </w:pPr>
              </w:p>
            </w:tc>
          </w:tr>
        </w:tbl>
        <w:p w14:paraId="48B2CFB6" w14:textId="00590CEE" w:rsidR="004648EC" w:rsidRDefault="004648EC">
          <w:pPr>
            <w:pStyle w:val="NoSpacing"/>
            <w:spacing w:before="480"/>
            <w:jc w:val="center"/>
            <w:rPr>
              <w:color w:val="4F81BD" w:themeColor="accent1"/>
            </w:rPr>
          </w:pPr>
        </w:p>
        <w:tbl>
          <w:tblPr>
            <w:tblpPr w:leftFromText="180" w:rightFromText="180" w:vertAnchor="text" w:horzAnchor="page" w:tblpX="1543" w:tblpY="589"/>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4648EC" w:rsidRPr="00520C66" w14:paraId="47548265" w14:textId="77777777" w:rsidTr="004648EC">
            <w:trPr>
              <w:trHeight w:val="1176"/>
            </w:trPr>
            <w:tc>
              <w:tcPr>
                <w:tcW w:w="4968" w:type="dxa"/>
              </w:tcPr>
              <w:p w14:paraId="15634FE3" w14:textId="77777777" w:rsidR="004648EC" w:rsidRPr="00520C66" w:rsidRDefault="004648EC" w:rsidP="004648EC">
                <w:pPr>
                  <w:jc w:val="center"/>
                  <w:rPr>
                    <w:rFonts w:ascii="Sylfaen" w:hAnsi="Sylfaen"/>
                    <w:b/>
                    <w:lang w:val="af-ZA"/>
                  </w:rPr>
                </w:pPr>
                <w:r w:rsidRPr="00520C66">
                  <w:rPr>
                    <w:rFonts w:ascii="Sylfaen" w:hAnsi="Sylfaen" w:cs="Sylfaen"/>
                    <w:b/>
                    <w:lang w:val="af-ZA"/>
                  </w:rPr>
                  <w:t>Approved</w:t>
                </w:r>
              </w:p>
              <w:p w14:paraId="1DFC7D3A" w14:textId="77777777" w:rsidR="004648EC" w:rsidRPr="00520C66" w:rsidRDefault="004648EC" w:rsidP="004648EC">
                <w:pPr>
                  <w:jc w:val="center"/>
                  <w:rPr>
                    <w:rFonts w:ascii="Sylfaen" w:hAnsi="Sylfaen"/>
                    <w:b/>
                    <w:lang w:val="af-ZA"/>
                  </w:rPr>
                </w:pPr>
              </w:p>
              <w:p w14:paraId="7A5CD1AA" w14:textId="77777777" w:rsidR="004648EC" w:rsidRPr="00520C66" w:rsidRDefault="004648EC" w:rsidP="004648EC">
                <w:pPr>
                  <w:jc w:val="center"/>
                  <w:rPr>
                    <w:rFonts w:ascii="Sylfaen" w:hAnsi="Sylfaen"/>
                    <w:b/>
                    <w:lang w:val="ka-GE"/>
                  </w:rPr>
                </w:pPr>
                <w:r w:rsidRPr="00520C66">
                  <w:rPr>
                    <w:rFonts w:ascii="Sylfaen" w:hAnsi="Sylfaen" w:cs="Sylfaen"/>
                    <w:b/>
                    <w:lang w:val="af-ZA"/>
                  </w:rPr>
                  <w:t xml:space="preserve">Rector </w:t>
                </w:r>
                <w:r w:rsidRPr="00520C66">
                  <w:rPr>
                    <w:rFonts w:ascii="Sylfaen" w:hAnsi="Sylfaen"/>
                    <w:b/>
                    <w:lang w:val="af-ZA"/>
                  </w:rPr>
                  <w:t xml:space="preserve">                      </w:t>
                </w:r>
                <w:r w:rsidRPr="00520C66">
                  <w:rPr>
                    <w:rFonts w:ascii="Sylfaen" w:hAnsi="Sylfaen" w:cs="Sylfaen"/>
                    <w:b/>
                    <w:lang w:val="af-ZA"/>
                  </w:rPr>
                  <w:t>prof. G. Gavtadze</w:t>
                </w:r>
              </w:p>
              <w:p w14:paraId="55E45E6B" w14:textId="77777777" w:rsidR="004648EC" w:rsidRPr="00520C66" w:rsidRDefault="004648EC" w:rsidP="004648EC">
                <w:pPr>
                  <w:jc w:val="center"/>
                  <w:rPr>
                    <w:rFonts w:ascii="Sylfaen" w:hAnsi="Sylfaen"/>
                    <w:b/>
                    <w:lang w:val="af-ZA"/>
                  </w:rPr>
                </w:pPr>
              </w:p>
              <w:p w14:paraId="35070BDC" w14:textId="77777777" w:rsidR="004648EC" w:rsidRPr="00520C66" w:rsidRDefault="004648EC" w:rsidP="004648EC">
                <w:pPr>
                  <w:jc w:val="center"/>
                  <w:rPr>
                    <w:rFonts w:ascii="Sylfaen" w:hAnsi="Sylfaen"/>
                    <w:b/>
                    <w:lang w:val="ka-GE"/>
                  </w:rPr>
                </w:pPr>
                <w:r w:rsidRPr="00520C66">
                  <w:rPr>
                    <w:rFonts w:ascii="Sylfaen" w:hAnsi="Sylfaen" w:cs="Sylfaen"/>
                    <w:b/>
                    <w:lang w:val="af-ZA"/>
                  </w:rPr>
                  <w:t>Academic Board Protocol</w:t>
                </w:r>
                <w:r w:rsidRPr="00520C66">
                  <w:rPr>
                    <w:rFonts w:ascii="Sylfaen" w:hAnsi="Sylfaen"/>
                    <w:b/>
                    <w:lang w:val="af-ZA"/>
                  </w:rPr>
                  <w:t xml:space="preserve"> №1</w:t>
                </w:r>
              </w:p>
              <w:p w14:paraId="6A5EBA5B" w14:textId="77777777" w:rsidR="004648EC" w:rsidRPr="00520C66" w:rsidRDefault="004648EC" w:rsidP="004648EC">
                <w:pPr>
                  <w:jc w:val="center"/>
                  <w:rPr>
                    <w:rFonts w:ascii="Sylfaen" w:hAnsi="Sylfaen"/>
                    <w:lang w:val="af-ZA"/>
                  </w:rPr>
                </w:pPr>
                <w:r w:rsidRPr="00520C66">
                  <w:rPr>
                    <w:rFonts w:ascii="Sylfaen" w:hAnsi="Sylfaen"/>
                    <w:b/>
                  </w:rPr>
                  <w:t>September 15, 2017</w:t>
                </w:r>
              </w:p>
            </w:tc>
            <w:tc>
              <w:tcPr>
                <w:tcW w:w="5004" w:type="dxa"/>
              </w:tcPr>
              <w:p w14:paraId="4F20212E" w14:textId="77777777" w:rsidR="004648EC" w:rsidRPr="00520C66" w:rsidRDefault="004648EC" w:rsidP="004648EC">
                <w:pPr>
                  <w:jc w:val="center"/>
                  <w:rPr>
                    <w:rFonts w:ascii="Sylfaen" w:hAnsi="Sylfaen"/>
                    <w:b/>
                    <w:lang w:val="af-ZA"/>
                  </w:rPr>
                </w:pPr>
                <w:r w:rsidRPr="00520C66">
                  <w:rPr>
                    <w:rFonts w:ascii="Sylfaen" w:hAnsi="Sylfaen"/>
                    <w:b/>
                    <w:lang w:val="af-ZA"/>
                  </w:rPr>
                  <w:t>Approved</w:t>
                </w:r>
              </w:p>
              <w:p w14:paraId="1EA5BFAC" w14:textId="77777777" w:rsidR="004648EC" w:rsidRPr="00520C66" w:rsidRDefault="004648EC" w:rsidP="004648EC">
                <w:pPr>
                  <w:jc w:val="center"/>
                  <w:rPr>
                    <w:rFonts w:ascii="Sylfaen" w:hAnsi="Sylfaen"/>
                    <w:b/>
                    <w:lang w:val="af-ZA"/>
                  </w:rPr>
                </w:pPr>
              </w:p>
              <w:p w14:paraId="57B6FAC8" w14:textId="77777777" w:rsidR="004648EC" w:rsidRPr="00520C66" w:rsidRDefault="004648EC" w:rsidP="004648EC">
                <w:pPr>
                  <w:jc w:val="center"/>
                  <w:rPr>
                    <w:rFonts w:ascii="Sylfaen" w:hAnsi="Sylfaen"/>
                    <w:b/>
                    <w:bCs/>
                    <w:lang w:val="af-ZA"/>
                  </w:rPr>
                </w:pPr>
                <w:r w:rsidRPr="00520C66">
                  <w:rPr>
                    <w:rFonts w:ascii="Sylfaen" w:hAnsi="Sylfaen" w:cs="Sylfaen"/>
                    <w:b/>
                    <w:lang w:val="af-ZA"/>
                  </w:rPr>
                  <w:t>Dean                        Associated prof. Akaki Bakuradze</w:t>
                </w:r>
              </w:p>
              <w:p w14:paraId="21BFA792" w14:textId="77777777" w:rsidR="004648EC" w:rsidRPr="00520C66" w:rsidRDefault="004648EC" w:rsidP="004648EC">
                <w:pPr>
                  <w:jc w:val="center"/>
                  <w:rPr>
                    <w:rFonts w:ascii="Sylfaen" w:hAnsi="Sylfaen"/>
                    <w:b/>
                    <w:bCs/>
                    <w:lang w:val="af-ZA"/>
                  </w:rPr>
                </w:pPr>
              </w:p>
              <w:p w14:paraId="508C4881" w14:textId="77777777" w:rsidR="004648EC" w:rsidRPr="00520C66" w:rsidRDefault="004648EC" w:rsidP="004648EC">
                <w:pPr>
                  <w:jc w:val="center"/>
                  <w:rPr>
                    <w:rFonts w:ascii="Sylfaen" w:hAnsi="Sylfaen" w:cs="Sylfaen"/>
                    <w:b/>
                    <w:lang w:val="af-ZA"/>
                  </w:rPr>
                </w:pPr>
                <w:r w:rsidRPr="00520C66">
                  <w:rPr>
                    <w:rFonts w:ascii="Sylfaen" w:hAnsi="Sylfaen" w:cs="Sylfaen"/>
                    <w:b/>
                    <w:lang w:val="af-ZA"/>
                  </w:rPr>
                  <w:t>Faculty Board Protocol №1</w:t>
                </w:r>
              </w:p>
              <w:p w14:paraId="30C66D1B" w14:textId="77777777" w:rsidR="004648EC" w:rsidRPr="00520C66" w:rsidRDefault="004648EC" w:rsidP="004648EC">
                <w:pPr>
                  <w:jc w:val="center"/>
                  <w:rPr>
                    <w:rFonts w:ascii="Sylfaen" w:hAnsi="Sylfaen"/>
                    <w:lang w:val="af-ZA"/>
                  </w:rPr>
                </w:pPr>
                <w:r w:rsidRPr="00520C66">
                  <w:rPr>
                    <w:rFonts w:ascii="Sylfaen" w:hAnsi="Sylfaen" w:cs="Sylfaen"/>
                    <w:b/>
                    <w:lang w:val="af-ZA"/>
                  </w:rPr>
                  <w:t>September 15, 2017</w:t>
                </w:r>
              </w:p>
            </w:tc>
          </w:tr>
        </w:tbl>
        <w:p w14:paraId="0F755186" w14:textId="39885C77" w:rsidR="004648EC" w:rsidRDefault="004648EC">
          <w:pPr>
            <w:rPr>
              <w:rFonts w:ascii="Sylfaen" w:hAnsi="Sylfaen" w:cs="Sylfaen"/>
              <w:b/>
              <w:color w:val="000000" w:themeColor="text1"/>
            </w:rPr>
          </w:pPr>
        </w:p>
        <w:p w14:paraId="3F501693" w14:textId="77777777" w:rsidR="004648EC" w:rsidRDefault="004648EC">
          <w:pPr>
            <w:rPr>
              <w:rFonts w:ascii="Sylfaen" w:hAnsi="Sylfaen" w:cs="Sylfaen"/>
              <w:b/>
              <w:color w:val="000000" w:themeColor="text1"/>
            </w:rPr>
          </w:pPr>
        </w:p>
        <w:p w14:paraId="7E7EDAF8" w14:textId="77777777" w:rsidR="004648EC" w:rsidRDefault="004648EC">
          <w:pPr>
            <w:rPr>
              <w:rFonts w:ascii="Sylfaen" w:hAnsi="Sylfaen" w:cs="Sylfaen"/>
              <w:b/>
              <w:color w:val="000000" w:themeColor="text1"/>
            </w:rPr>
          </w:pPr>
        </w:p>
        <w:p w14:paraId="63A34691" w14:textId="77777777" w:rsidR="004648EC" w:rsidRDefault="004648EC">
          <w:pPr>
            <w:rPr>
              <w:rFonts w:ascii="Sylfaen" w:hAnsi="Sylfaen" w:cs="Sylfaen"/>
              <w:b/>
              <w:color w:val="000000" w:themeColor="text1"/>
            </w:rPr>
          </w:pPr>
        </w:p>
        <w:p w14:paraId="09D706DD" w14:textId="77777777" w:rsidR="004648EC" w:rsidRDefault="004648EC">
          <w:pPr>
            <w:rPr>
              <w:rFonts w:ascii="Sylfaen" w:hAnsi="Sylfaen" w:cs="Sylfaen"/>
              <w:b/>
              <w:color w:val="000000" w:themeColor="text1"/>
            </w:rPr>
          </w:pPr>
        </w:p>
        <w:p w14:paraId="192F0C20" w14:textId="77777777" w:rsidR="004648EC" w:rsidRDefault="004648EC">
          <w:pPr>
            <w:rPr>
              <w:rFonts w:ascii="Sylfaen" w:hAnsi="Sylfaen" w:cs="Sylfaen"/>
              <w:b/>
              <w:color w:val="000000" w:themeColor="text1"/>
            </w:rPr>
          </w:pPr>
        </w:p>
        <w:p w14:paraId="3CF0F82C" w14:textId="77777777" w:rsidR="004648EC" w:rsidRDefault="004648EC">
          <w:pPr>
            <w:rPr>
              <w:rFonts w:ascii="Sylfaen" w:hAnsi="Sylfaen" w:cs="Sylfaen"/>
              <w:b/>
              <w:color w:val="000000" w:themeColor="text1"/>
            </w:rPr>
          </w:pPr>
        </w:p>
        <w:p w14:paraId="036D93F1" w14:textId="77777777" w:rsidR="004648EC" w:rsidRDefault="004648EC">
          <w:pPr>
            <w:rPr>
              <w:rFonts w:ascii="Sylfaen" w:hAnsi="Sylfaen" w:cs="Sylfaen"/>
              <w:b/>
              <w:color w:val="000000" w:themeColor="text1"/>
            </w:rPr>
          </w:pPr>
        </w:p>
        <w:p w14:paraId="1DD143DE" w14:textId="77777777" w:rsidR="004648EC" w:rsidRDefault="004648EC">
          <w:pPr>
            <w:rPr>
              <w:rFonts w:ascii="Sylfaen" w:hAnsi="Sylfaen" w:cs="Sylfaen"/>
              <w:b/>
              <w:color w:val="000000" w:themeColor="text1"/>
            </w:rPr>
          </w:pPr>
        </w:p>
        <w:p w14:paraId="002561C9" w14:textId="77777777" w:rsidR="004648EC" w:rsidRDefault="004648EC">
          <w:pPr>
            <w:rPr>
              <w:rFonts w:ascii="Sylfaen" w:hAnsi="Sylfaen" w:cs="Sylfaen"/>
              <w:b/>
              <w:color w:val="000000" w:themeColor="text1"/>
            </w:rPr>
          </w:pPr>
        </w:p>
        <w:p w14:paraId="101B3183" w14:textId="77777777" w:rsidR="004648EC" w:rsidRDefault="004648EC">
          <w:pPr>
            <w:rPr>
              <w:rFonts w:ascii="Sylfaen" w:hAnsi="Sylfaen" w:cs="Sylfaen"/>
              <w:b/>
              <w:color w:val="000000" w:themeColor="text1"/>
            </w:rPr>
          </w:pPr>
        </w:p>
        <w:p w14:paraId="7E4739BD" w14:textId="77777777" w:rsidR="004648EC" w:rsidRDefault="004648EC">
          <w:pPr>
            <w:rPr>
              <w:rFonts w:ascii="Sylfaen" w:hAnsi="Sylfaen" w:cs="Sylfaen"/>
              <w:b/>
              <w:color w:val="000000" w:themeColor="text1"/>
            </w:rPr>
          </w:pPr>
        </w:p>
        <w:p w14:paraId="0D7F0EFC" w14:textId="77777777" w:rsidR="004648EC" w:rsidRDefault="004648EC">
          <w:pPr>
            <w:rPr>
              <w:rFonts w:ascii="Sylfaen" w:hAnsi="Sylfaen" w:cs="Sylfaen"/>
              <w:b/>
              <w:color w:val="000000" w:themeColor="text1"/>
            </w:rPr>
          </w:pPr>
        </w:p>
        <w:p w14:paraId="225A1059" w14:textId="7D87BA5C" w:rsidR="004648EC" w:rsidRPr="00520C66" w:rsidRDefault="004648EC" w:rsidP="004648EC">
          <w:pPr>
            <w:jc w:val="center"/>
            <w:rPr>
              <w:rFonts w:ascii="Sylfaen" w:hAnsi="Sylfaen"/>
              <w:b/>
              <w:sz w:val="24"/>
              <w:lang w:val="af-ZA"/>
            </w:rPr>
          </w:pPr>
          <w:r w:rsidRPr="004648EC">
            <w:rPr>
              <w:rFonts w:ascii="Sylfaen" w:hAnsi="Sylfaen"/>
              <w:b/>
              <w:bCs/>
              <w:lang w:val="ka-GE"/>
            </w:rPr>
            <w:t>Master</w:t>
          </w:r>
          <w:r w:rsidRPr="004648EC">
            <w:rPr>
              <w:rFonts w:ascii="Sylfaen" w:hAnsi="Sylfaen" w:cs="Sylfaen"/>
              <w:b/>
              <w:sz w:val="24"/>
              <w:lang w:val="af-ZA"/>
            </w:rPr>
            <w:t xml:space="preserve"> </w:t>
          </w:r>
          <w:r w:rsidRPr="00520C66">
            <w:rPr>
              <w:rFonts w:ascii="Sylfaen" w:hAnsi="Sylfaen" w:cs="Sylfaen"/>
              <w:b/>
              <w:sz w:val="24"/>
              <w:lang w:val="af-ZA"/>
            </w:rPr>
            <w:t>Program</w:t>
          </w:r>
        </w:p>
        <w:p w14:paraId="7431EC03" w14:textId="5B05539B" w:rsidR="004648EC" w:rsidRPr="00520C66" w:rsidRDefault="004648EC" w:rsidP="004648EC">
          <w:pPr>
            <w:jc w:val="center"/>
            <w:rPr>
              <w:rFonts w:ascii="Sylfaen" w:hAnsi="Sylfaen"/>
              <w:b/>
              <w:sz w:val="24"/>
            </w:rPr>
          </w:pPr>
          <w:r w:rsidRPr="00520C66">
            <w:rPr>
              <w:rFonts w:ascii="Sylfaen" w:hAnsi="Sylfaen"/>
              <w:b/>
              <w:sz w:val="24"/>
              <w:lang w:val="ka-GE"/>
            </w:rPr>
            <w:t>„</w:t>
          </w:r>
          <w:r>
            <w:rPr>
              <w:rFonts w:ascii="Sylfaen" w:hAnsi="Sylfaen"/>
              <w:b/>
              <w:sz w:val="24"/>
            </w:rPr>
            <w:t xml:space="preserve">Public </w:t>
          </w:r>
          <w:r w:rsidRPr="00520C66">
            <w:rPr>
              <w:rFonts w:ascii="Sylfaen" w:hAnsi="Sylfaen"/>
              <w:b/>
              <w:sz w:val="24"/>
            </w:rPr>
            <w:t>Law”</w:t>
          </w:r>
        </w:p>
        <w:p w14:paraId="3A382C72" w14:textId="77777777" w:rsidR="004648EC" w:rsidRPr="00520C66" w:rsidRDefault="004648EC" w:rsidP="004648EC">
          <w:pPr>
            <w:jc w:val="center"/>
            <w:rPr>
              <w:rFonts w:ascii="Sylfaen" w:hAnsi="Sylfaen"/>
              <w:b/>
              <w:sz w:val="24"/>
              <w:lang w:val="ka-GE"/>
            </w:rPr>
          </w:pPr>
          <w:r w:rsidRPr="00520C66">
            <w:rPr>
              <w:rFonts w:ascii="Sylfaen" w:hAnsi="Sylfaen" w:cs="Sylfaen"/>
              <w:b/>
              <w:sz w:val="24"/>
              <w:lang w:val="ka-GE"/>
            </w:rPr>
            <w:t>Kutaisi</w:t>
          </w:r>
          <w:r w:rsidRPr="00520C66">
            <w:rPr>
              <w:rFonts w:ascii="Sylfaen" w:hAnsi="Sylfaen"/>
              <w:b/>
              <w:sz w:val="24"/>
              <w:lang w:val="ka-GE"/>
            </w:rPr>
            <w:t>, 2017</w:t>
          </w:r>
        </w:p>
        <w:p w14:paraId="180DE6E9" w14:textId="77777777" w:rsidR="004648EC" w:rsidRPr="00520C66" w:rsidRDefault="004648EC" w:rsidP="004648EC">
          <w:pPr>
            <w:rPr>
              <w:rFonts w:ascii="Sylfaen" w:hAnsi="Sylfaen"/>
            </w:rPr>
          </w:pPr>
        </w:p>
        <w:p w14:paraId="5E6E8ED2" w14:textId="77777777" w:rsidR="004648EC" w:rsidRDefault="004648EC">
          <w:pPr>
            <w:rPr>
              <w:rFonts w:ascii="Sylfaen" w:hAnsi="Sylfaen" w:cs="Sylfaen"/>
              <w:b/>
              <w:color w:val="000000" w:themeColor="text1"/>
            </w:rPr>
          </w:pPr>
        </w:p>
        <w:p w14:paraId="5269EDBF" w14:textId="77777777" w:rsidR="004648EC" w:rsidRDefault="004648EC">
          <w:pPr>
            <w:rPr>
              <w:rFonts w:ascii="Sylfaen" w:hAnsi="Sylfaen" w:cs="Sylfaen"/>
              <w:b/>
              <w:color w:val="000000" w:themeColor="text1"/>
            </w:rPr>
          </w:pPr>
        </w:p>
        <w:p w14:paraId="44D2A1F6" w14:textId="77777777" w:rsidR="004648EC" w:rsidRDefault="004648EC">
          <w:pPr>
            <w:rPr>
              <w:rFonts w:ascii="Sylfaen" w:hAnsi="Sylfaen" w:cs="Sylfaen"/>
              <w:b/>
              <w:color w:val="000000" w:themeColor="text1"/>
            </w:rPr>
          </w:pPr>
        </w:p>
        <w:p w14:paraId="60C692F8" w14:textId="0B13BE39" w:rsidR="004648EC" w:rsidRDefault="00880D1D">
          <w:pPr>
            <w:rPr>
              <w:rFonts w:ascii="Sylfaen" w:hAnsi="Sylfaen" w:cs="Sylfaen"/>
              <w:b/>
              <w:color w:val="000000" w:themeColor="text1"/>
            </w:rPr>
          </w:pPr>
        </w:p>
      </w:sdtContent>
    </w:sdt>
    <w:p w14:paraId="4B95E3AB" w14:textId="5D715B40" w:rsidR="002232BE" w:rsidRPr="00F43199" w:rsidRDefault="00324C79" w:rsidP="00935093">
      <w:pPr>
        <w:shd w:val="clear" w:color="auto" w:fill="E5DFEC" w:themeFill="accent4" w:themeFillTint="33"/>
        <w:rPr>
          <w:color w:val="000000" w:themeColor="text1"/>
        </w:rPr>
      </w:pPr>
      <w:r w:rsidRPr="00F43199">
        <w:rPr>
          <w:b/>
          <w:noProof/>
          <w:color w:val="000000" w:themeColor="text1"/>
        </w:rPr>
        <w:drawing>
          <wp:inline distT="0" distB="0" distL="0" distR="0" wp14:anchorId="2785DB3A" wp14:editId="553803E1">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14:paraId="113EA737" w14:textId="78F34084" w:rsidR="003479B5" w:rsidRPr="00F43199" w:rsidRDefault="00D13A0C" w:rsidP="003479B5">
      <w:pPr>
        <w:jc w:val="center"/>
        <w:rPr>
          <w:rFonts w:ascii="Sylfaen" w:hAnsi="Sylfaen" w:cs="Sylfaen"/>
          <w:b/>
          <w:bCs/>
          <w:color w:val="000000" w:themeColor="text1"/>
        </w:rPr>
      </w:pPr>
      <w:r w:rsidRPr="00F43199">
        <w:rPr>
          <w:rFonts w:ascii="Sylfaen" w:hAnsi="Sylfaen" w:cs="Sylfaen"/>
          <w:b/>
          <w:bCs/>
          <w:color w:val="000000" w:themeColor="text1"/>
        </w:rPr>
        <w:t>curriculum</w:t>
      </w:r>
    </w:p>
    <w:p w14:paraId="0ACDB8FE" w14:textId="5FB90BC4" w:rsidR="003479B5" w:rsidRPr="00F43199" w:rsidRDefault="003479B5" w:rsidP="00D13A0C">
      <w:pPr>
        <w:autoSpaceDE w:val="0"/>
        <w:autoSpaceDN w:val="0"/>
        <w:adjustRightInd w:val="0"/>
        <w:jc w:val="center"/>
        <w:rPr>
          <w:rFonts w:ascii="Sylfaen" w:hAnsi="Sylfaen" w:cs="Sylfaen"/>
          <w:b/>
          <w:color w:val="000000" w:themeColor="text1"/>
          <w:lang w:val="ka-GE"/>
        </w:rPr>
      </w:pPr>
      <w:r w:rsidRPr="00F43199">
        <w:rPr>
          <w:rFonts w:ascii="Sylfaen" w:hAnsi="Sylfaen" w:cs="Sylfaen"/>
          <w:b/>
          <w:color w:val="000000" w:themeColor="text1"/>
        </w:rPr>
        <w:t xml:space="preserve">           </w:t>
      </w:r>
    </w:p>
    <w:p w14:paraId="41093EA1" w14:textId="77777777" w:rsidR="00D13A0C" w:rsidRPr="00F43199" w:rsidRDefault="00D13A0C" w:rsidP="00D13A0C">
      <w:pPr>
        <w:spacing w:after="60"/>
        <w:jc w:val="center"/>
        <w:rPr>
          <w:rFonts w:ascii="Sylfaen" w:hAnsi="Sylfaen" w:cs="Sylfaen"/>
          <w:b/>
          <w:color w:val="000000" w:themeColor="text1"/>
          <w:lang w:val="ka-GE"/>
        </w:rPr>
      </w:pPr>
      <w:r w:rsidRPr="00F43199">
        <w:rPr>
          <w:rFonts w:ascii="Sylfaen" w:hAnsi="Sylfaen" w:cs="Sylfaen"/>
          <w:b/>
          <w:color w:val="000000" w:themeColor="text1"/>
          <w:lang w:val="ka-GE"/>
        </w:rPr>
        <w:t xml:space="preserve">Study Schedule 2017-2018 </w:t>
      </w:r>
    </w:p>
    <w:p w14:paraId="1AB480C8" w14:textId="78AAE661" w:rsidR="00D13A0C" w:rsidRPr="00F43199" w:rsidRDefault="00D13A0C" w:rsidP="00D13A0C">
      <w:pPr>
        <w:spacing w:after="60"/>
        <w:jc w:val="center"/>
        <w:rPr>
          <w:rFonts w:ascii="Sylfaen" w:hAnsi="Sylfaen" w:cs="Sylfaen"/>
          <w:b/>
          <w:color w:val="000000" w:themeColor="text1"/>
          <w:lang w:val="ka-GE"/>
        </w:rPr>
      </w:pPr>
      <w:r w:rsidRPr="00F43199">
        <w:rPr>
          <w:rFonts w:ascii="Sylfaen" w:hAnsi="Sylfaen" w:cs="Sylfaen"/>
          <w:b/>
          <w:color w:val="000000" w:themeColor="text1"/>
          <w:lang w:val="ka-GE"/>
        </w:rPr>
        <w:t xml:space="preserve">            Program Title: Public Law </w:t>
      </w:r>
    </w:p>
    <w:p w14:paraId="78B9374B" w14:textId="5CEE7C35" w:rsidR="00D13A0C" w:rsidRPr="00F43199" w:rsidRDefault="00D13A0C" w:rsidP="00D13A0C">
      <w:pPr>
        <w:spacing w:after="60"/>
        <w:jc w:val="center"/>
        <w:rPr>
          <w:rFonts w:ascii="Sylfaen" w:hAnsi="Sylfaen" w:cs="Sylfaen"/>
          <w:b/>
          <w:color w:val="000000" w:themeColor="text1"/>
          <w:lang w:val="ka-GE"/>
        </w:rPr>
      </w:pPr>
      <w:r w:rsidRPr="00F43199">
        <w:rPr>
          <w:rFonts w:ascii="Sylfaen" w:hAnsi="Sylfaen" w:cs="Sylfaen"/>
          <w:b/>
          <w:color w:val="000000" w:themeColor="text1"/>
          <w:lang w:val="ka-GE"/>
        </w:rPr>
        <w:t>Degree Awarded: Master of  Public Law</w:t>
      </w:r>
    </w:p>
    <w:p w14:paraId="79BF94E1" w14:textId="77777777" w:rsidR="00D13A0C" w:rsidRPr="00F43199" w:rsidRDefault="00D13A0C" w:rsidP="006C5792">
      <w:pPr>
        <w:spacing w:after="60"/>
        <w:jc w:val="center"/>
        <w:rPr>
          <w:rFonts w:ascii="Sylfaen" w:hAnsi="Sylfaen" w:cs="Sylfaen"/>
          <w:b/>
          <w:color w:val="000000" w:themeColor="text1"/>
          <w:lang w:val="ka-GE"/>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321"/>
        <w:gridCol w:w="34"/>
        <w:gridCol w:w="6725"/>
      </w:tblGrid>
      <w:tr w:rsidR="006D6FEE" w:rsidRPr="00F43199" w14:paraId="226C35A4"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5484024" w14:textId="161756EB" w:rsidR="00761D47" w:rsidRPr="00F43199" w:rsidRDefault="00D13A0C" w:rsidP="006858BC">
            <w:pPr>
              <w:spacing w:after="0"/>
              <w:rPr>
                <w:rFonts w:ascii="Sylfaen" w:hAnsi="Sylfaen"/>
                <w:b/>
                <w:color w:val="000000" w:themeColor="text1"/>
              </w:rPr>
            </w:pPr>
            <w:r w:rsidRPr="00F43199">
              <w:rPr>
                <w:rFonts w:ascii="Sylfaen" w:hAnsi="Sylfaen" w:cs="Sylfaen"/>
                <w:b/>
                <w:color w:val="000000" w:themeColor="text1"/>
              </w:rPr>
              <w:t xml:space="preserve">Program title </w:t>
            </w:r>
          </w:p>
        </w:tc>
        <w:tc>
          <w:tcPr>
            <w:tcW w:w="6759" w:type="dxa"/>
            <w:gridSpan w:val="2"/>
            <w:tcBorders>
              <w:top w:val="single" w:sz="18" w:space="0" w:color="auto"/>
              <w:left w:val="single" w:sz="8" w:space="0" w:color="auto"/>
              <w:bottom w:val="single" w:sz="18" w:space="0" w:color="auto"/>
              <w:right w:val="single" w:sz="18" w:space="0" w:color="auto"/>
            </w:tcBorders>
          </w:tcPr>
          <w:p w14:paraId="7FD17B18" w14:textId="0E444F1D" w:rsidR="00761D47" w:rsidRPr="00F43199" w:rsidRDefault="00EA2526" w:rsidP="006858BC">
            <w:pPr>
              <w:spacing w:after="0"/>
              <w:ind w:right="34"/>
              <w:rPr>
                <w:rFonts w:ascii="Sylfaen" w:hAnsi="Sylfaen"/>
                <w:color w:val="000000" w:themeColor="text1"/>
                <w:lang w:val="ka-GE"/>
              </w:rPr>
            </w:pPr>
            <w:r w:rsidRPr="00F43199">
              <w:rPr>
                <w:rFonts w:ascii="Sylfaen" w:hAnsi="Sylfaen"/>
                <w:bCs/>
                <w:lang w:val="ka-GE"/>
              </w:rPr>
              <w:t xml:space="preserve">Public Law </w:t>
            </w:r>
            <w:r w:rsidRPr="00F43199">
              <w:rPr>
                <w:rFonts w:ascii="Sylfaen" w:hAnsi="Sylfaen"/>
                <w:lang w:val="ka-GE"/>
              </w:rPr>
              <w:t xml:space="preserve">   </w:t>
            </w:r>
          </w:p>
        </w:tc>
      </w:tr>
      <w:tr w:rsidR="006D6FEE" w:rsidRPr="00F43199" w14:paraId="112A049E"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7EC33B7" w14:textId="680FC3EE" w:rsidR="00761D47" w:rsidRPr="00F43199" w:rsidRDefault="00D13A0C" w:rsidP="006858BC">
            <w:pPr>
              <w:spacing w:after="0"/>
              <w:rPr>
                <w:rFonts w:ascii="Sylfaen" w:hAnsi="Sylfaen"/>
                <w:b/>
                <w:color w:val="000000" w:themeColor="text1"/>
              </w:rPr>
            </w:pPr>
            <w:r w:rsidRPr="00F43199">
              <w:rPr>
                <w:rFonts w:ascii="Sylfaen" w:hAnsi="Sylfaen" w:cs="Sylfaen"/>
                <w:b/>
                <w:color w:val="000000" w:themeColor="text1"/>
              </w:rPr>
              <w:t xml:space="preserve">Degree Awarded </w:t>
            </w:r>
          </w:p>
        </w:tc>
        <w:tc>
          <w:tcPr>
            <w:tcW w:w="6759" w:type="dxa"/>
            <w:gridSpan w:val="2"/>
            <w:tcBorders>
              <w:top w:val="single" w:sz="18" w:space="0" w:color="auto"/>
              <w:left w:val="single" w:sz="8" w:space="0" w:color="auto"/>
              <w:bottom w:val="single" w:sz="18" w:space="0" w:color="auto"/>
              <w:right w:val="single" w:sz="18" w:space="0" w:color="auto"/>
            </w:tcBorders>
          </w:tcPr>
          <w:p w14:paraId="3B88FBA0" w14:textId="0C5FE47F" w:rsidR="00761D47" w:rsidRPr="00F43199" w:rsidRDefault="00EA2526" w:rsidP="006858BC">
            <w:pPr>
              <w:spacing w:after="0"/>
              <w:rPr>
                <w:rFonts w:ascii="Sylfaen" w:hAnsi="Sylfaen"/>
                <w:color w:val="000000" w:themeColor="text1"/>
                <w:lang w:val="ka-GE"/>
              </w:rPr>
            </w:pPr>
            <w:r w:rsidRPr="00F43199">
              <w:rPr>
                <w:rFonts w:ascii="Sylfaen" w:hAnsi="Sylfaen"/>
                <w:bCs/>
                <w:lang w:val="ka-GE"/>
              </w:rPr>
              <w:t xml:space="preserve">Master of Public Law </w:t>
            </w:r>
            <w:r w:rsidRPr="00F43199">
              <w:rPr>
                <w:rFonts w:ascii="Sylfaen" w:hAnsi="Sylfaen"/>
                <w:lang w:val="ka-GE"/>
              </w:rPr>
              <w:t xml:space="preserve">   </w:t>
            </w:r>
          </w:p>
        </w:tc>
      </w:tr>
      <w:tr w:rsidR="006D6FEE" w:rsidRPr="00F43199" w14:paraId="4C7426E3"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3FFCC8F" w14:textId="68C3FE88" w:rsidR="00761D47" w:rsidRPr="00F43199" w:rsidRDefault="00E31FA8" w:rsidP="0055084E">
            <w:pPr>
              <w:rPr>
                <w:rFonts w:ascii="Sylfaen" w:hAnsi="Sylfaen" w:cs="Sylfaen"/>
                <w:b/>
                <w:color w:val="000000" w:themeColor="text1"/>
              </w:rPr>
            </w:pPr>
            <w:r>
              <w:rPr>
                <w:rFonts w:ascii="Sylfaen" w:hAnsi="Sylfaen" w:cs="Sylfaen"/>
                <w:b/>
                <w:color w:val="000000" w:themeColor="text1"/>
              </w:rPr>
              <w:t xml:space="preserve">Faculty </w:t>
            </w:r>
          </w:p>
        </w:tc>
        <w:tc>
          <w:tcPr>
            <w:tcW w:w="6759" w:type="dxa"/>
            <w:gridSpan w:val="2"/>
            <w:tcBorders>
              <w:top w:val="single" w:sz="18" w:space="0" w:color="auto"/>
              <w:left w:val="single" w:sz="8" w:space="0" w:color="auto"/>
              <w:bottom w:val="single" w:sz="18" w:space="0" w:color="auto"/>
              <w:right w:val="single" w:sz="18" w:space="0" w:color="auto"/>
            </w:tcBorders>
          </w:tcPr>
          <w:p w14:paraId="57575567" w14:textId="0406CFA6" w:rsidR="00761D47" w:rsidRPr="00E31FA8" w:rsidRDefault="00E31FA8" w:rsidP="0055084E">
            <w:pPr>
              <w:rPr>
                <w:rFonts w:ascii="Sylfaen" w:hAnsi="Sylfaen"/>
                <w:color w:val="000000" w:themeColor="text1"/>
              </w:rPr>
            </w:pPr>
            <w:r>
              <w:rPr>
                <w:rFonts w:ascii="Sylfaen" w:hAnsi="Sylfaen"/>
                <w:color w:val="000000" w:themeColor="text1"/>
                <w:lang w:val="ka-GE"/>
              </w:rPr>
              <w:t xml:space="preserve">Faculty </w:t>
            </w:r>
            <w:r>
              <w:rPr>
                <w:rFonts w:ascii="Sylfaen" w:hAnsi="Sylfaen"/>
                <w:color w:val="000000" w:themeColor="text1"/>
              </w:rPr>
              <w:t xml:space="preserve">of Business, Law and Social Sciences </w:t>
            </w:r>
          </w:p>
        </w:tc>
      </w:tr>
      <w:tr w:rsidR="006D6FEE" w:rsidRPr="00F43199" w14:paraId="6F2AC17B"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F19D79E" w14:textId="153D493A" w:rsidR="00761D47" w:rsidRPr="00F43199" w:rsidRDefault="00D13A0C" w:rsidP="006858BC">
            <w:pPr>
              <w:spacing w:after="0"/>
              <w:rPr>
                <w:rFonts w:ascii="Sylfaen" w:hAnsi="Sylfaen" w:cs="Sylfaen"/>
                <w:b/>
                <w:color w:val="000000" w:themeColor="text1"/>
              </w:rPr>
            </w:pPr>
            <w:r w:rsidRPr="00F43199">
              <w:rPr>
                <w:rFonts w:ascii="Sylfaen" w:hAnsi="Sylfaen" w:cs="Sylfaen"/>
                <w:b/>
                <w:color w:val="000000" w:themeColor="text1"/>
              </w:rPr>
              <w:t xml:space="preserve">Program coordinators </w:t>
            </w:r>
          </w:p>
        </w:tc>
        <w:tc>
          <w:tcPr>
            <w:tcW w:w="6759" w:type="dxa"/>
            <w:gridSpan w:val="2"/>
            <w:tcBorders>
              <w:top w:val="single" w:sz="18" w:space="0" w:color="auto"/>
              <w:left w:val="single" w:sz="8" w:space="0" w:color="auto"/>
              <w:bottom w:val="single" w:sz="18" w:space="0" w:color="auto"/>
              <w:right w:val="single" w:sz="18" w:space="0" w:color="auto"/>
            </w:tcBorders>
          </w:tcPr>
          <w:p w14:paraId="6D7185C3" w14:textId="26A1F4E3" w:rsidR="00574E41" w:rsidRPr="00F43199" w:rsidRDefault="00D13A0C" w:rsidP="003E188C">
            <w:pPr>
              <w:spacing w:after="0"/>
              <w:rPr>
                <w:rFonts w:ascii="Sylfaen" w:hAnsi="Sylfaen"/>
                <w:lang w:val="ka-GE"/>
              </w:rPr>
            </w:pPr>
            <w:r w:rsidRPr="00F43199">
              <w:rPr>
                <w:rFonts w:ascii="Sylfaen" w:hAnsi="Sylfaen"/>
                <w:lang w:val="ka-GE"/>
              </w:rPr>
              <w:t xml:space="preserve">Professor </w:t>
            </w:r>
            <w:r w:rsidRPr="00F43199">
              <w:rPr>
                <w:rFonts w:ascii="Sylfaen" w:hAnsi="Sylfaen"/>
              </w:rPr>
              <w:t xml:space="preserve">– Mamuka Shengelia </w:t>
            </w:r>
            <w:r w:rsidR="00574E41" w:rsidRPr="00F43199">
              <w:rPr>
                <w:rFonts w:ascii="Sylfaen" w:hAnsi="Sylfaen"/>
                <w:lang w:val="ka-GE"/>
              </w:rPr>
              <w:t xml:space="preserve"> </w:t>
            </w:r>
          </w:p>
          <w:p w14:paraId="34D1C978" w14:textId="26305E24" w:rsidR="00761D47" w:rsidRPr="00F43199" w:rsidRDefault="00D13A0C" w:rsidP="003E188C">
            <w:pPr>
              <w:spacing w:after="0"/>
              <w:rPr>
                <w:rFonts w:ascii="Sylfaen" w:hAnsi="Sylfaen" w:cs="BPG Glaho"/>
                <w:lang w:val="ka-GE"/>
              </w:rPr>
            </w:pPr>
            <w:r w:rsidRPr="00F43199">
              <w:rPr>
                <w:rFonts w:ascii="Sylfaen" w:hAnsi="Sylfaen"/>
                <w:lang w:val="ka-GE"/>
              </w:rPr>
              <w:t>Mobile phone number: 599 17 69 68</w:t>
            </w:r>
            <w:r w:rsidR="00574E41" w:rsidRPr="00F43199">
              <w:rPr>
                <w:rFonts w:ascii="Sylfaen" w:hAnsi="Sylfaen"/>
                <w:lang w:val="ka-GE"/>
              </w:rPr>
              <w:t>; 0431  2</w:t>
            </w:r>
            <w:r w:rsidR="00574E41" w:rsidRPr="00F43199">
              <w:rPr>
                <w:rFonts w:ascii="Sylfaen" w:hAnsi="Sylfaen" w:cs="BPG Glaho"/>
                <w:lang w:val="ka-GE"/>
              </w:rPr>
              <w:t>5 03 79 (</w:t>
            </w:r>
            <w:r w:rsidR="00B83538" w:rsidRPr="00F43199">
              <w:rPr>
                <w:rFonts w:ascii="Sylfaen" w:hAnsi="Sylfaen" w:cs="BPG Glaho"/>
              </w:rPr>
              <w:t>department phone number</w:t>
            </w:r>
            <w:r w:rsidR="00574E41" w:rsidRPr="00F43199">
              <w:rPr>
                <w:rFonts w:ascii="Sylfaen" w:hAnsi="Sylfaen" w:cs="BPG Glaho"/>
                <w:lang w:val="ka-GE"/>
              </w:rPr>
              <w:t xml:space="preserve">); </w:t>
            </w:r>
            <w:r w:rsidR="00B83538" w:rsidRPr="00F43199">
              <w:rPr>
                <w:rFonts w:ascii="Sylfaen" w:hAnsi="Sylfaen" w:cs="BPG Glaho"/>
                <w:lang w:val="ka-GE"/>
              </w:rPr>
              <w:t>e-mail</w:t>
            </w:r>
            <w:r w:rsidR="00574E41" w:rsidRPr="00F43199">
              <w:rPr>
                <w:rFonts w:ascii="Sylfaen" w:hAnsi="Sylfaen" w:cs="BPG Glaho"/>
                <w:lang w:val="ka-GE"/>
              </w:rPr>
              <w:t xml:space="preserve">: </w:t>
            </w:r>
            <w:hyperlink r:id="rId9" w:history="1">
              <w:r w:rsidR="00574E41" w:rsidRPr="00F43199">
                <w:rPr>
                  <w:rStyle w:val="Hyperlink"/>
                  <w:rFonts w:ascii="Sylfaen" w:hAnsi="Sylfaen"/>
                  <w:lang w:val="ka-GE"/>
                </w:rPr>
                <w:t>mamuka.shengelia@atsu.edu.ge</w:t>
              </w:r>
            </w:hyperlink>
          </w:p>
        </w:tc>
      </w:tr>
      <w:tr w:rsidR="006D6FEE" w:rsidRPr="00F43199" w14:paraId="6FE5C41D" w14:textId="77777777"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14:paraId="564D710F" w14:textId="72E2B0CE" w:rsidR="00761D47" w:rsidRPr="00F43199" w:rsidRDefault="00B83538" w:rsidP="006858BC">
            <w:pPr>
              <w:spacing w:after="0"/>
              <w:rPr>
                <w:rFonts w:ascii="Sylfaen" w:hAnsi="Sylfaen"/>
                <w:b/>
                <w:color w:val="000000" w:themeColor="text1"/>
              </w:rPr>
            </w:pPr>
            <w:r w:rsidRPr="00F43199">
              <w:rPr>
                <w:rFonts w:ascii="Sylfaen" w:hAnsi="Sylfaen" w:cs="Sylfaen"/>
                <w:b/>
                <w:color w:val="000000" w:themeColor="text1"/>
              </w:rPr>
              <w:t>Duration of the Program (semesters, number of credits)</w:t>
            </w:r>
          </w:p>
        </w:tc>
        <w:tc>
          <w:tcPr>
            <w:tcW w:w="6759" w:type="dxa"/>
            <w:gridSpan w:val="2"/>
            <w:tcBorders>
              <w:top w:val="single" w:sz="18" w:space="0" w:color="auto"/>
              <w:right w:val="single" w:sz="18" w:space="0" w:color="auto"/>
            </w:tcBorders>
          </w:tcPr>
          <w:p w14:paraId="73F74382" w14:textId="47A6F997" w:rsidR="00761D47" w:rsidRPr="00F43199" w:rsidRDefault="004B2687" w:rsidP="000D762D">
            <w:pPr>
              <w:spacing w:after="0"/>
              <w:rPr>
                <w:rFonts w:ascii="Sylfaen" w:hAnsi="Sylfaen"/>
                <w:color w:val="000000" w:themeColor="text1"/>
                <w:lang w:val="ka-GE"/>
              </w:rPr>
            </w:pPr>
            <w:r w:rsidRPr="00F43199">
              <w:rPr>
                <w:rFonts w:ascii="Sylfaen" w:hAnsi="Sylfaen"/>
                <w:b/>
                <w:color w:val="000000" w:themeColor="text1"/>
                <w:lang w:val="ka-GE"/>
              </w:rPr>
              <w:t>120</w:t>
            </w:r>
            <w:r w:rsidRPr="00F43199">
              <w:rPr>
                <w:rFonts w:ascii="Sylfaen" w:hAnsi="Sylfaen"/>
                <w:color w:val="000000" w:themeColor="text1"/>
                <w:lang w:val="ka-GE"/>
              </w:rPr>
              <w:t xml:space="preserve"> </w:t>
            </w:r>
            <w:r w:rsidRPr="00F43199">
              <w:rPr>
                <w:rFonts w:ascii="Sylfaen" w:hAnsi="Sylfaen"/>
                <w:b/>
                <w:color w:val="000000" w:themeColor="text1"/>
                <w:lang w:val="ka-GE"/>
              </w:rPr>
              <w:t xml:space="preserve"> ECTS </w:t>
            </w:r>
            <w:r w:rsidR="00E31FA8">
              <w:rPr>
                <w:rFonts w:ascii="Sylfaen" w:hAnsi="Sylfaen"/>
                <w:b/>
                <w:color w:val="000000" w:themeColor="text1"/>
                <w:lang w:val="ka-GE"/>
              </w:rPr>
              <w:t xml:space="preserve">credits </w:t>
            </w:r>
          </w:p>
        </w:tc>
      </w:tr>
      <w:tr w:rsidR="006D6FEE" w:rsidRPr="00F43199" w14:paraId="34CD50E4" w14:textId="7777777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5CA19055" w14:textId="1A2D184A" w:rsidR="00761D47" w:rsidRPr="00F43199" w:rsidRDefault="00B83538" w:rsidP="006858BC">
            <w:pPr>
              <w:spacing w:after="0"/>
              <w:rPr>
                <w:rFonts w:ascii="Sylfaen" w:hAnsi="Sylfaen"/>
                <w:b/>
                <w:color w:val="000000" w:themeColor="text1"/>
              </w:rPr>
            </w:pPr>
            <w:r w:rsidRPr="00F43199">
              <w:rPr>
                <w:rFonts w:ascii="Sylfaen" w:hAnsi="Sylfaen" w:cs="Sylfaen"/>
                <w:b/>
                <w:color w:val="000000" w:themeColor="text1"/>
              </w:rPr>
              <w:t xml:space="preserve">Language of the Program </w:t>
            </w:r>
          </w:p>
        </w:tc>
        <w:tc>
          <w:tcPr>
            <w:tcW w:w="6725" w:type="dxa"/>
            <w:tcBorders>
              <w:top w:val="single" w:sz="18" w:space="0" w:color="auto"/>
              <w:bottom w:val="single" w:sz="18" w:space="0" w:color="auto"/>
              <w:right w:val="single" w:sz="18" w:space="0" w:color="auto"/>
            </w:tcBorders>
          </w:tcPr>
          <w:p w14:paraId="3D2AFA33" w14:textId="2C12A912" w:rsidR="00761D47" w:rsidRPr="00F43199" w:rsidRDefault="00B83538" w:rsidP="006858BC">
            <w:pPr>
              <w:spacing w:after="0"/>
              <w:rPr>
                <w:rFonts w:ascii="Sylfaen" w:hAnsi="Sylfaen"/>
                <w:color w:val="000000" w:themeColor="text1"/>
              </w:rPr>
            </w:pPr>
            <w:r w:rsidRPr="00F43199">
              <w:rPr>
                <w:rFonts w:ascii="Sylfaen" w:hAnsi="Sylfaen"/>
                <w:lang w:val="ka-GE"/>
              </w:rPr>
              <w:t xml:space="preserve">Georgian </w:t>
            </w:r>
          </w:p>
        </w:tc>
      </w:tr>
      <w:tr w:rsidR="006D6FEE" w:rsidRPr="00F43199" w14:paraId="01896EDC" w14:textId="7777777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43A516EA" w14:textId="726866CB" w:rsidR="00761D47" w:rsidRPr="00F43199" w:rsidRDefault="00B83538" w:rsidP="006858BC">
            <w:pPr>
              <w:spacing w:after="0"/>
              <w:rPr>
                <w:rFonts w:ascii="Sylfaen" w:hAnsi="Sylfaen"/>
                <w:b/>
                <w:color w:val="000000" w:themeColor="text1"/>
              </w:rPr>
            </w:pPr>
            <w:r w:rsidRPr="00F43199">
              <w:rPr>
                <w:rFonts w:ascii="Sylfaen" w:hAnsi="Sylfaen" w:cs="Sylfaen"/>
                <w:b/>
                <w:color w:val="000000" w:themeColor="text1"/>
                <w:lang w:val="ka-GE"/>
              </w:rPr>
              <w:t xml:space="preserve">Program </w:t>
            </w:r>
            <w:r w:rsidRPr="00F43199">
              <w:rPr>
                <w:rFonts w:ascii="Sylfaen" w:hAnsi="Sylfaen" w:cs="Sylfaen"/>
                <w:b/>
                <w:color w:val="000000" w:themeColor="text1"/>
              </w:rPr>
              <w:t>development and renewal date of issue</w:t>
            </w:r>
            <w:r w:rsidR="00761D47" w:rsidRPr="00F43199">
              <w:rPr>
                <w:rFonts w:ascii="Sylfaen" w:hAnsi="Sylfaen" w:cs="Sylfaen"/>
                <w:b/>
                <w:color w:val="000000" w:themeColor="text1"/>
              </w:rPr>
              <w:t>;</w:t>
            </w:r>
          </w:p>
        </w:tc>
        <w:tc>
          <w:tcPr>
            <w:tcW w:w="6725" w:type="dxa"/>
            <w:tcBorders>
              <w:top w:val="single" w:sz="18" w:space="0" w:color="auto"/>
              <w:bottom w:val="single" w:sz="18" w:space="0" w:color="auto"/>
              <w:right w:val="single" w:sz="18" w:space="0" w:color="auto"/>
            </w:tcBorders>
          </w:tcPr>
          <w:p w14:paraId="4A3D0C26" w14:textId="77777777" w:rsidR="00761D47" w:rsidRPr="00F43199" w:rsidRDefault="009912CD" w:rsidP="006858BC">
            <w:pPr>
              <w:spacing w:after="0"/>
              <w:rPr>
                <w:rFonts w:ascii="Sylfaen" w:hAnsi="Sylfaen"/>
                <w:color w:val="000000" w:themeColor="text1"/>
              </w:rPr>
            </w:pPr>
            <w:r w:rsidRPr="00F43199">
              <w:rPr>
                <w:rFonts w:ascii="Sylfaen" w:hAnsi="Sylfaen"/>
                <w:color w:val="000000" w:themeColor="text1"/>
                <w:lang w:val="ka-GE"/>
              </w:rPr>
              <w:t>4.6.2012</w:t>
            </w:r>
          </w:p>
          <w:p w14:paraId="2F6CF1EA" w14:textId="41293437" w:rsidR="006C5792" w:rsidRPr="00F43199" w:rsidRDefault="006C5792" w:rsidP="00B83538">
            <w:pPr>
              <w:spacing w:after="0"/>
              <w:rPr>
                <w:rFonts w:ascii="Sylfaen" w:hAnsi="Sylfaen"/>
                <w:color w:val="000000" w:themeColor="text1"/>
              </w:rPr>
            </w:pPr>
            <w:r w:rsidRPr="00F43199">
              <w:rPr>
                <w:rFonts w:ascii="Sylfaen" w:hAnsi="Sylfaen"/>
                <w:lang w:val="ka-GE"/>
              </w:rPr>
              <w:t>(</w:t>
            </w:r>
            <w:r w:rsidR="00B83538" w:rsidRPr="00F43199">
              <w:rPr>
                <w:rFonts w:ascii="Sylfaen" w:hAnsi="Sylfaen"/>
                <w:lang w:val="ka-GE"/>
              </w:rPr>
              <w:t>changes</w:t>
            </w:r>
            <w:r w:rsidRPr="00F43199">
              <w:rPr>
                <w:rFonts w:ascii="Sylfaen" w:hAnsi="Sylfaen"/>
                <w:lang w:val="ka-GE"/>
              </w:rPr>
              <w:t xml:space="preserve">: </w:t>
            </w:r>
            <w:r w:rsidR="00B83538" w:rsidRPr="00F43199">
              <w:rPr>
                <w:rFonts w:ascii="Sylfaen" w:hAnsi="Sylfaen"/>
              </w:rPr>
              <w:t xml:space="preserve">Department Board Protocol N8; June 30, </w:t>
            </w:r>
            <w:r w:rsidRPr="00F43199">
              <w:rPr>
                <w:rFonts w:ascii="Sylfaen" w:hAnsi="Sylfaen"/>
                <w:lang w:val="ka-GE"/>
              </w:rPr>
              <w:t>2018</w:t>
            </w:r>
            <w:r w:rsidR="00B83538" w:rsidRPr="00F43199">
              <w:rPr>
                <w:rFonts w:ascii="Sylfaen" w:hAnsi="Sylfaen"/>
              </w:rPr>
              <w:t xml:space="preserve">; Faculty Board Protocol N1, September 6, 2017; Academic Board Protocol N1, September 15, 2017) </w:t>
            </w:r>
          </w:p>
        </w:tc>
      </w:tr>
      <w:tr w:rsidR="006D6FEE" w:rsidRPr="00F43199" w14:paraId="7F24385F" w14:textId="7777777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106EA107" w14:textId="7FE1FE74" w:rsidR="00761D47" w:rsidRPr="00F43199" w:rsidRDefault="00B83538" w:rsidP="006858BC">
            <w:pPr>
              <w:spacing w:after="0"/>
              <w:rPr>
                <w:rFonts w:ascii="Sylfaen" w:hAnsi="Sylfaen"/>
                <w:color w:val="000000" w:themeColor="text1"/>
              </w:rPr>
            </w:pPr>
            <w:r w:rsidRPr="00F43199">
              <w:rPr>
                <w:rFonts w:ascii="Sylfaen" w:hAnsi="Sylfaen" w:cs="Sylfaen"/>
                <w:b/>
                <w:color w:val="000000" w:themeColor="text1"/>
              </w:rPr>
              <w:t xml:space="preserve">Program </w:t>
            </w:r>
            <w:r w:rsidR="007D1564" w:rsidRPr="00F43199">
              <w:rPr>
                <w:rFonts w:ascii="Sylfaen" w:hAnsi="Sylfaen" w:cs="Sylfaen"/>
                <w:b/>
                <w:color w:val="000000" w:themeColor="text1"/>
              </w:rPr>
              <w:t>prerequisites</w:t>
            </w:r>
            <w:r w:rsidRPr="00F43199">
              <w:rPr>
                <w:rFonts w:ascii="Sylfaen" w:hAnsi="Sylfaen" w:cs="Sylfaen"/>
                <w:b/>
                <w:color w:val="000000" w:themeColor="text1"/>
              </w:rPr>
              <w:t xml:space="preserve"> </w:t>
            </w:r>
          </w:p>
        </w:tc>
      </w:tr>
      <w:tr w:rsidR="006D6FEE" w:rsidRPr="00F43199" w14:paraId="56BBBDC3" w14:textId="77777777" w:rsidTr="009D7832">
        <w:tc>
          <w:tcPr>
            <w:tcW w:w="11307" w:type="dxa"/>
            <w:gridSpan w:val="4"/>
            <w:tcBorders>
              <w:top w:val="single" w:sz="18" w:space="0" w:color="auto"/>
              <w:left w:val="single" w:sz="18" w:space="0" w:color="auto"/>
              <w:right w:val="single" w:sz="18" w:space="0" w:color="auto"/>
            </w:tcBorders>
          </w:tcPr>
          <w:p w14:paraId="2B938E02" w14:textId="76CB48F9" w:rsidR="00C307BD" w:rsidRPr="00F43199" w:rsidRDefault="00B63534" w:rsidP="0070556E">
            <w:pPr>
              <w:spacing w:after="0" w:line="240" w:lineRule="auto"/>
              <w:jc w:val="both"/>
              <w:rPr>
                <w:rFonts w:ascii="Sylfaen" w:hAnsi="Sylfaen" w:cs="Sylfaen"/>
              </w:rPr>
            </w:pPr>
            <w:r w:rsidRPr="00F43199">
              <w:rPr>
                <w:rFonts w:ascii="Sylfaen" w:hAnsi="Sylfaen" w:cs="Sylfaen"/>
              </w:rPr>
              <w:t>the right to take a Master of Criminal Law Program includes the results of unified national Master exam and university exams with given specialization.</w:t>
            </w:r>
          </w:p>
        </w:tc>
      </w:tr>
      <w:tr w:rsidR="006D6FEE" w:rsidRPr="00F43199" w14:paraId="730845F8"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B6BD646" w14:textId="1203A6E3" w:rsidR="00761D47" w:rsidRPr="00F43199" w:rsidRDefault="00B63534" w:rsidP="006858BC">
            <w:pPr>
              <w:spacing w:after="0"/>
              <w:rPr>
                <w:rFonts w:ascii="Sylfaen" w:hAnsi="Sylfaen"/>
                <w:color w:val="000000" w:themeColor="text1"/>
              </w:rPr>
            </w:pPr>
            <w:r w:rsidRPr="00F43199">
              <w:rPr>
                <w:rFonts w:ascii="Sylfaen" w:hAnsi="Sylfaen"/>
                <w:b/>
                <w:color w:val="000000" w:themeColor="text1"/>
              </w:rPr>
              <w:t xml:space="preserve">Aims of the Program </w:t>
            </w:r>
          </w:p>
        </w:tc>
      </w:tr>
      <w:tr w:rsidR="006D6FEE" w:rsidRPr="00F43199" w14:paraId="69DFB7AD" w14:textId="77777777" w:rsidTr="00761D47">
        <w:tc>
          <w:tcPr>
            <w:tcW w:w="11307" w:type="dxa"/>
            <w:gridSpan w:val="4"/>
            <w:tcBorders>
              <w:top w:val="single" w:sz="18" w:space="0" w:color="auto"/>
              <w:left w:val="single" w:sz="18" w:space="0" w:color="auto"/>
              <w:bottom w:val="single" w:sz="18" w:space="0" w:color="auto"/>
              <w:right w:val="single" w:sz="18" w:space="0" w:color="auto"/>
            </w:tcBorders>
          </w:tcPr>
          <w:p w14:paraId="343F4902" w14:textId="77777777" w:rsidR="00B63534" w:rsidRPr="00F43199" w:rsidRDefault="00B63534" w:rsidP="00B63534">
            <w:pPr>
              <w:spacing w:after="0" w:line="240" w:lineRule="auto"/>
              <w:jc w:val="both"/>
              <w:rPr>
                <w:rFonts w:ascii="Sylfaen" w:hAnsi="Sylfaen"/>
                <w:lang w:val="ka-GE"/>
              </w:rPr>
            </w:pPr>
            <w:r w:rsidRPr="00F43199">
              <w:rPr>
                <w:rFonts w:ascii="Sylfaen" w:hAnsi="Sylfaen"/>
                <w:lang w:val="ka-GE"/>
              </w:rPr>
              <w:t>The aim of a Master Program is to prepare high qualified specialist in criminal law and in the process of criminal law, in particular, the educational program should provide:</w:t>
            </w:r>
          </w:p>
          <w:p w14:paraId="7AE09130" w14:textId="77777777" w:rsidR="00B63534" w:rsidRPr="00F43199" w:rsidRDefault="00B63534" w:rsidP="00B63534">
            <w:pPr>
              <w:spacing w:after="0" w:line="240" w:lineRule="auto"/>
              <w:jc w:val="both"/>
              <w:rPr>
                <w:rFonts w:ascii="Sylfaen" w:hAnsi="Sylfaen"/>
                <w:lang w:val="ka-GE"/>
              </w:rPr>
            </w:pPr>
          </w:p>
          <w:p w14:paraId="142ED8E0" w14:textId="77777777" w:rsidR="00B63534" w:rsidRPr="00F43199" w:rsidRDefault="00B63534" w:rsidP="00B63534">
            <w:pPr>
              <w:spacing w:after="0" w:line="240" w:lineRule="auto"/>
              <w:jc w:val="both"/>
              <w:rPr>
                <w:rFonts w:ascii="Sylfaen" w:hAnsi="Sylfaen"/>
                <w:lang w:val="ka-GE"/>
              </w:rPr>
            </w:pPr>
            <w:r w:rsidRPr="00F43199">
              <w:rPr>
                <w:rFonts w:ascii="Sylfaen" w:hAnsi="Sylfaen"/>
                <w:lang w:val="ka-GE"/>
              </w:rPr>
              <w:t>•</w:t>
            </w:r>
            <w:r w:rsidRPr="00F43199">
              <w:rPr>
                <w:rFonts w:ascii="Sylfaen" w:hAnsi="Sylfaen"/>
                <w:lang w:val="ka-GE"/>
              </w:rPr>
              <w:tab/>
              <w:t>Prepare a specialist for the next level of Bachelor Degree and equip Bachelors with national and international qualifications appropriate to modern juridical demands. Focus on developing analytical and practical skills;</w:t>
            </w:r>
          </w:p>
          <w:p w14:paraId="6442B55B" w14:textId="77777777" w:rsidR="00B63534" w:rsidRPr="00F43199" w:rsidRDefault="00B63534" w:rsidP="00B63534">
            <w:pPr>
              <w:spacing w:after="0" w:line="240" w:lineRule="auto"/>
              <w:jc w:val="both"/>
              <w:rPr>
                <w:rFonts w:ascii="Sylfaen" w:hAnsi="Sylfaen"/>
                <w:lang w:val="ka-GE"/>
              </w:rPr>
            </w:pPr>
            <w:r w:rsidRPr="00F43199">
              <w:rPr>
                <w:rFonts w:ascii="Sylfaen" w:hAnsi="Sylfaen"/>
                <w:lang w:val="ka-GE"/>
              </w:rPr>
              <w:t>•</w:t>
            </w:r>
            <w:r w:rsidRPr="00F43199">
              <w:rPr>
                <w:rFonts w:ascii="Sylfaen" w:hAnsi="Sylfaen"/>
                <w:lang w:val="ka-GE"/>
              </w:rPr>
              <w:tab/>
              <w:t>Prepare Masters to carry out lawyer, prosecutor and judge works and develop appropriate practical skills;</w:t>
            </w:r>
          </w:p>
          <w:p w14:paraId="6E3455CC" w14:textId="77777777" w:rsidR="00B63534" w:rsidRPr="00F43199" w:rsidRDefault="00B63534" w:rsidP="00B63534">
            <w:pPr>
              <w:spacing w:after="0" w:line="240" w:lineRule="auto"/>
              <w:jc w:val="both"/>
              <w:rPr>
                <w:rFonts w:ascii="Sylfaen" w:hAnsi="Sylfaen"/>
                <w:lang w:val="ka-GE"/>
              </w:rPr>
            </w:pPr>
            <w:r w:rsidRPr="00F43199">
              <w:rPr>
                <w:rFonts w:ascii="Sylfaen" w:hAnsi="Sylfaen"/>
                <w:lang w:val="ka-GE"/>
              </w:rPr>
              <w:t>•</w:t>
            </w:r>
            <w:r w:rsidRPr="00F43199">
              <w:rPr>
                <w:rFonts w:ascii="Sylfaen" w:hAnsi="Sylfaen"/>
                <w:lang w:val="ka-GE"/>
              </w:rPr>
              <w:tab/>
              <w:t>Masters of Criminal Law should be able to work in groups with their collegues, solve problematic issues with them and take other people’s viewpoints into consideration, appreciate and share them;</w:t>
            </w:r>
          </w:p>
          <w:p w14:paraId="0995EF18" w14:textId="3116174A" w:rsidR="00B63534" w:rsidRPr="00F43199" w:rsidRDefault="00B63534" w:rsidP="00B63534">
            <w:pPr>
              <w:spacing w:after="0" w:line="240" w:lineRule="auto"/>
              <w:jc w:val="both"/>
              <w:rPr>
                <w:rFonts w:ascii="Sylfaen" w:hAnsi="Sylfaen"/>
                <w:lang w:val="ka-GE"/>
              </w:rPr>
            </w:pPr>
            <w:r w:rsidRPr="00F43199">
              <w:rPr>
                <w:rFonts w:ascii="Sylfaen" w:hAnsi="Sylfaen"/>
                <w:lang w:val="ka-GE"/>
              </w:rPr>
              <w:t>•</w:t>
            </w:r>
            <w:r w:rsidRPr="00F43199">
              <w:rPr>
                <w:rFonts w:ascii="Sylfaen" w:hAnsi="Sylfaen"/>
                <w:lang w:val="ka-GE"/>
              </w:rPr>
              <w:tab/>
              <w:t>Realize the quality of researches related to the program; have skills of productive critical thinking for making independent scientific researches; develop other necessary components and continue studying on Master Program;</w:t>
            </w:r>
          </w:p>
          <w:p w14:paraId="70CDFED6" w14:textId="77777777" w:rsidR="00D2045D" w:rsidRPr="00F43199" w:rsidRDefault="00D2045D" w:rsidP="00D2045D">
            <w:pPr>
              <w:spacing w:after="0" w:line="240" w:lineRule="auto"/>
              <w:jc w:val="both"/>
              <w:rPr>
                <w:rFonts w:ascii="Sylfaen" w:hAnsi="Sylfaen"/>
                <w:lang w:val="ka-GE"/>
              </w:rPr>
            </w:pPr>
            <w:r w:rsidRPr="00F43199">
              <w:rPr>
                <w:rFonts w:ascii="Sylfaen" w:hAnsi="Sylfaen"/>
                <w:lang w:val="ka-GE"/>
              </w:rPr>
              <w:lastRenderedPageBreak/>
              <w:t>•</w:t>
            </w:r>
            <w:r w:rsidRPr="00F43199">
              <w:rPr>
                <w:rFonts w:ascii="Sylfaen" w:hAnsi="Sylfaen"/>
                <w:lang w:val="ka-GE"/>
              </w:rPr>
              <w:tab/>
              <w:t>Masters of Criminal law should satisfy the demands recognized by national and international law; Masters should also maintain basic values of professional ethics and respect basic principles generally recognized by international law;</w:t>
            </w:r>
          </w:p>
          <w:p w14:paraId="37882D9A" w14:textId="29B649DC" w:rsidR="00B63534" w:rsidRPr="00F43199" w:rsidRDefault="00D2045D" w:rsidP="00D2045D">
            <w:pPr>
              <w:spacing w:after="0" w:line="240" w:lineRule="auto"/>
              <w:jc w:val="both"/>
              <w:rPr>
                <w:rFonts w:ascii="Sylfaen" w:hAnsi="Sylfaen"/>
                <w:lang w:val="ka-GE"/>
              </w:rPr>
            </w:pPr>
            <w:r w:rsidRPr="00F43199">
              <w:rPr>
                <w:rFonts w:ascii="Sylfaen" w:hAnsi="Sylfaen"/>
                <w:lang w:val="ka-GE"/>
              </w:rPr>
              <w:t>•</w:t>
            </w:r>
            <w:r w:rsidRPr="00F43199">
              <w:rPr>
                <w:rFonts w:ascii="Sylfaen" w:hAnsi="Sylfaen"/>
                <w:lang w:val="ka-GE"/>
              </w:rPr>
              <w:tab/>
              <w:t>Prepare students to carry out lawyer, prosecutor and judge works; mentioned fields determine the employing process of Masters.</w:t>
            </w:r>
          </w:p>
          <w:p w14:paraId="1099730F" w14:textId="66489556" w:rsidR="00B63534" w:rsidRPr="00F43199" w:rsidRDefault="00A8767F" w:rsidP="00B63534">
            <w:pPr>
              <w:spacing w:after="0" w:line="240" w:lineRule="auto"/>
              <w:jc w:val="both"/>
              <w:rPr>
                <w:rFonts w:ascii="Sylfaen" w:hAnsi="Sylfaen"/>
                <w:lang w:val="ka-GE"/>
              </w:rPr>
            </w:pPr>
            <w:r w:rsidRPr="00F43199">
              <w:rPr>
                <w:rFonts w:ascii="Sylfaen" w:hAnsi="Sylfaen" w:cs="Sylfaen"/>
                <w:lang w:val="ka-GE"/>
              </w:rPr>
              <w:t xml:space="preserve"> </w:t>
            </w:r>
          </w:p>
        </w:tc>
      </w:tr>
      <w:tr w:rsidR="009A2598" w:rsidRPr="00F43199" w14:paraId="3E1F4A39" w14:textId="77777777" w:rsidTr="00522582">
        <w:trPr>
          <w:trHeight w:val="1050"/>
        </w:trPr>
        <w:tc>
          <w:tcPr>
            <w:tcW w:w="3227" w:type="dxa"/>
            <w:tcBorders>
              <w:top w:val="single" w:sz="18" w:space="0" w:color="auto"/>
              <w:left w:val="single" w:sz="18" w:space="0" w:color="auto"/>
              <w:right w:val="single" w:sz="18" w:space="0" w:color="auto"/>
            </w:tcBorders>
            <w:shd w:val="clear" w:color="auto" w:fill="E5DFEC" w:themeFill="accent4" w:themeFillTint="33"/>
          </w:tcPr>
          <w:p w14:paraId="4653457C" w14:textId="77777777" w:rsidR="009A2598" w:rsidRPr="00F43199" w:rsidRDefault="009A2598" w:rsidP="00D2045D">
            <w:pPr>
              <w:spacing w:after="0"/>
              <w:rPr>
                <w:rFonts w:ascii="Sylfaen" w:hAnsi="Sylfaen"/>
                <w:b/>
                <w:bCs/>
                <w:color w:val="000000" w:themeColor="text1"/>
              </w:rPr>
            </w:pPr>
            <w:r w:rsidRPr="00F43199">
              <w:rPr>
                <w:rFonts w:ascii="Sylfaen" w:hAnsi="Sylfaen"/>
                <w:b/>
                <w:bCs/>
                <w:color w:val="000000" w:themeColor="text1"/>
              </w:rPr>
              <w:lastRenderedPageBreak/>
              <w:t xml:space="preserve">Learning results   </w:t>
            </w:r>
          </w:p>
          <w:p w14:paraId="0F54183D" w14:textId="039D90D3" w:rsidR="009A2598" w:rsidRPr="00F43199" w:rsidRDefault="009A2598" w:rsidP="00D2045D">
            <w:pPr>
              <w:spacing w:after="0"/>
              <w:rPr>
                <w:rFonts w:ascii="Sylfaen" w:hAnsi="Sylfaen"/>
                <w:b/>
                <w:bCs/>
                <w:color w:val="000000" w:themeColor="text1"/>
              </w:rPr>
            </w:pPr>
            <w:r w:rsidRPr="00F43199">
              <w:rPr>
                <w:rFonts w:ascii="Sylfaen" w:hAnsi="Sylfaen"/>
                <w:b/>
                <w:bCs/>
                <w:color w:val="000000" w:themeColor="text1"/>
              </w:rPr>
              <w:t>(See study schedule in attachment 2.)</w:t>
            </w:r>
          </w:p>
        </w:tc>
        <w:tc>
          <w:tcPr>
            <w:tcW w:w="8080" w:type="dxa"/>
            <w:gridSpan w:val="3"/>
            <w:tcBorders>
              <w:top w:val="single" w:sz="18" w:space="0" w:color="auto"/>
              <w:left w:val="single" w:sz="18" w:space="0" w:color="auto"/>
              <w:right w:val="single" w:sz="18" w:space="0" w:color="auto"/>
            </w:tcBorders>
            <w:shd w:val="clear" w:color="auto" w:fill="E5DFEC" w:themeFill="accent4" w:themeFillTint="33"/>
            <w:vAlign w:val="center"/>
          </w:tcPr>
          <w:p w14:paraId="20EEC85A" w14:textId="152EAAF2" w:rsidR="009A2598" w:rsidRPr="00F43199" w:rsidRDefault="009A2598" w:rsidP="00B83932">
            <w:pPr>
              <w:spacing w:after="0"/>
              <w:jc w:val="center"/>
              <w:rPr>
                <w:rFonts w:ascii="Sylfaen" w:hAnsi="Sylfaen"/>
                <w:b/>
                <w:color w:val="000000" w:themeColor="text1"/>
              </w:rPr>
            </w:pPr>
            <w:r>
              <w:rPr>
                <w:rFonts w:ascii="Sylfaen" w:hAnsi="Sylfaen"/>
                <w:b/>
                <w:bCs/>
                <w:color w:val="000000" w:themeColor="text1"/>
              </w:rPr>
              <w:t xml:space="preserve">General and </w:t>
            </w:r>
            <w:r w:rsidRPr="00F43199">
              <w:rPr>
                <w:rFonts w:ascii="Sylfaen" w:hAnsi="Sylfaen"/>
                <w:b/>
                <w:bCs/>
                <w:color w:val="000000" w:themeColor="text1"/>
              </w:rPr>
              <w:t xml:space="preserve"> </w:t>
            </w:r>
          </w:p>
          <w:p w14:paraId="3910371E" w14:textId="21ED1FEF" w:rsidR="009A2598" w:rsidRPr="00F43199" w:rsidRDefault="009A2598" w:rsidP="00B83932">
            <w:pPr>
              <w:spacing w:after="0"/>
              <w:jc w:val="center"/>
              <w:rPr>
                <w:rFonts w:ascii="Sylfaen" w:hAnsi="Sylfaen"/>
                <w:b/>
                <w:color w:val="000000" w:themeColor="text1"/>
              </w:rPr>
            </w:pPr>
            <w:r w:rsidRPr="00F43199">
              <w:rPr>
                <w:rFonts w:ascii="Sylfaen" w:hAnsi="Sylfaen"/>
                <w:b/>
                <w:color w:val="000000" w:themeColor="text1"/>
              </w:rPr>
              <w:t xml:space="preserve">Branch competencies </w:t>
            </w:r>
          </w:p>
        </w:tc>
      </w:tr>
      <w:tr w:rsidR="009A2598" w:rsidRPr="00F43199" w14:paraId="5E9615DC" w14:textId="77777777" w:rsidTr="00343737">
        <w:tc>
          <w:tcPr>
            <w:tcW w:w="3227"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516F3BC1" w14:textId="0173F756" w:rsidR="009A2598" w:rsidRPr="00F43199" w:rsidRDefault="009A2598" w:rsidP="006858BC">
            <w:pPr>
              <w:spacing w:after="0"/>
              <w:rPr>
                <w:rFonts w:ascii="Sylfaen" w:hAnsi="Sylfaen" w:cs="Sylfaen"/>
                <w:b/>
                <w:bCs/>
                <w:color w:val="000000" w:themeColor="text1"/>
              </w:rPr>
            </w:pPr>
            <w:r w:rsidRPr="00F43199">
              <w:rPr>
                <w:rFonts w:ascii="Sylfaen" w:hAnsi="Sylfaen" w:cs="Sylfaen"/>
                <w:b/>
                <w:bCs/>
                <w:color w:val="000000" w:themeColor="text1"/>
              </w:rPr>
              <w:t xml:space="preserve">Knowledge and Recognition </w:t>
            </w:r>
          </w:p>
          <w:p w14:paraId="33544D28" w14:textId="77777777" w:rsidR="009A2598" w:rsidRPr="00F43199" w:rsidRDefault="009A2598" w:rsidP="006858BC">
            <w:pPr>
              <w:spacing w:after="0"/>
              <w:rPr>
                <w:rFonts w:ascii="Sylfaen" w:hAnsi="Sylfaen" w:cs="Sylfaen"/>
                <w:b/>
                <w:bCs/>
                <w:color w:val="000000" w:themeColor="text1"/>
                <w:lang w:val="ka-GE"/>
              </w:rPr>
            </w:pPr>
          </w:p>
        </w:tc>
        <w:tc>
          <w:tcPr>
            <w:tcW w:w="8080" w:type="dxa"/>
            <w:gridSpan w:val="3"/>
            <w:tcBorders>
              <w:top w:val="single" w:sz="18" w:space="0" w:color="auto"/>
              <w:left w:val="single" w:sz="24" w:space="0" w:color="auto"/>
              <w:bottom w:val="single" w:sz="18" w:space="0" w:color="auto"/>
              <w:right w:val="single" w:sz="18" w:space="0" w:color="auto"/>
            </w:tcBorders>
          </w:tcPr>
          <w:p w14:paraId="4871FE65" w14:textId="4BDF65FD" w:rsidR="009A2598" w:rsidRDefault="009A2598" w:rsidP="00CE272F">
            <w:pPr>
              <w:spacing w:after="0" w:line="240" w:lineRule="auto"/>
              <w:jc w:val="both"/>
              <w:rPr>
                <w:rFonts w:ascii="Sylfaen" w:hAnsi="Sylfaen" w:cs="Sylfaen"/>
                <w:b/>
                <w:bCs/>
                <w:color w:val="000000" w:themeColor="text1"/>
              </w:rPr>
            </w:pPr>
            <w:r w:rsidRPr="00F43199">
              <w:rPr>
                <w:rFonts w:ascii="Sylfaen" w:hAnsi="Sylfaen"/>
                <w:b/>
                <w:bCs/>
                <w:color w:val="000000" w:themeColor="text1"/>
              </w:rPr>
              <w:t>General competencies</w:t>
            </w:r>
          </w:p>
          <w:p w14:paraId="25D20C6E" w14:textId="77777777" w:rsidR="009A2598" w:rsidRDefault="009A2598" w:rsidP="00CE272F">
            <w:pPr>
              <w:spacing w:after="0" w:line="240" w:lineRule="auto"/>
              <w:jc w:val="both"/>
              <w:rPr>
                <w:rFonts w:ascii="Sylfaen" w:hAnsi="Sylfaen" w:cs="Sylfaen"/>
                <w:bCs/>
                <w:color w:val="000000" w:themeColor="text1"/>
              </w:rPr>
            </w:pPr>
            <w:r w:rsidRPr="00F43199">
              <w:rPr>
                <w:rFonts w:ascii="Sylfaen" w:hAnsi="Sylfaen" w:cs="Sylfaen"/>
                <w:b/>
                <w:bCs/>
                <w:color w:val="000000" w:themeColor="text1"/>
              </w:rPr>
              <w:t xml:space="preserve">Is able </w:t>
            </w:r>
            <w:r w:rsidRPr="00F43199">
              <w:rPr>
                <w:rFonts w:ascii="Sylfaen" w:hAnsi="Sylfaen" w:cs="Sylfaen"/>
                <w:bCs/>
                <w:color w:val="000000" w:themeColor="text1"/>
              </w:rPr>
              <w:t xml:space="preserve">to determine problems, describe and formulate them, form innovative ideas about juridical decisions and demonstrate competence of appropriate level in given specialization; highlight alternative ways and strategies to solve particular issues; find appropriate information to make decisions and estimate received information; find information of social importance and choose methods to use them productively. </w:t>
            </w:r>
          </w:p>
          <w:p w14:paraId="06339B7A" w14:textId="77777777" w:rsidR="009A2598" w:rsidRDefault="009A2598" w:rsidP="00CE272F">
            <w:pPr>
              <w:spacing w:after="0" w:line="240" w:lineRule="auto"/>
              <w:jc w:val="both"/>
              <w:rPr>
                <w:rFonts w:ascii="Sylfaen" w:hAnsi="Sylfaen" w:cs="Sylfaen"/>
                <w:bCs/>
                <w:color w:val="000000" w:themeColor="text1"/>
              </w:rPr>
            </w:pPr>
          </w:p>
          <w:p w14:paraId="04E04930" w14:textId="590D6F84" w:rsidR="009A2598" w:rsidRPr="00F43199" w:rsidRDefault="009A2598" w:rsidP="00CE272F">
            <w:pPr>
              <w:spacing w:after="0" w:line="240" w:lineRule="auto"/>
              <w:jc w:val="both"/>
              <w:rPr>
                <w:rFonts w:ascii="Sylfaen" w:hAnsi="Sylfaen" w:cs="Sylfaen"/>
                <w:bCs/>
                <w:color w:val="000000" w:themeColor="text1"/>
              </w:rPr>
            </w:pPr>
            <w:r w:rsidRPr="00F43199">
              <w:rPr>
                <w:rFonts w:ascii="Sylfaen" w:hAnsi="Sylfaen"/>
                <w:b/>
                <w:color w:val="000000" w:themeColor="text1"/>
              </w:rPr>
              <w:t>Branch competencies</w:t>
            </w:r>
          </w:p>
          <w:p w14:paraId="36EDDF23" w14:textId="0125E515" w:rsidR="009A2598" w:rsidRPr="00F43199" w:rsidRDefault="009A2598" w:rsidP="00B11597">
            <w:pPr>
              <w:spacing w:after="0"/>
              <w:jc w:val="both"/>
              <w:rPr>
                <w:rFonts w:ascii="Sylfaen" w:hAnsi="Sylfaen" w:cs="Sylfaen"/>
                <w:bCs/>
                <w:color w:val="000000" w:themeColor="text1"/>
              </w:rPr>
            </w:pPr>
            <w:r w:rsidRPr="00F43199">
              <w:rPr>
                <w:rFonts w:ascii="Sylfaen" w:hAnsi="Sylfaen" w:cs="Sylfaen"/>
                <w:bCs/>
                <w:color w:val="000000" w:themeColor="text1"/>
              </w:rPr>
              <w:t xml:space="preserve">Has deep and systematic knowledge of justice that gives him/her opportunity to solve the whole complex of problems and form innovative and modern viewpoints; realizes the ways to discuss and solve the issues of appropriate field.  </w:t>
            </w:r>
          </w:p>
        </w:tc>
      </w:tr>
      <w:tr w:rsidR="00F11971" w:rsidRPr="00F43199" w14:paraId="74B7E293" w14:textId="77777777" w:rsidTr="00F7249C">
        <w:tc>
          <w:tcPr>
            <w:tcW w:w="3227"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3ED17216" w14:textId="2F497B8F" w:rsidR="00F11971" w:rsidRPr="00F43199" w:rsidRDefault="00F11971" w:rsidP="006858BC">
            <w:pPr>
              <w:spacing w:after="0"/>
              <w:rPr>
                <w:rFonts w:ascii="Sylfaen" w:hAnsi="Sylfaen" w:cs="Sylfaen"/>
                <w:b/>
                <w:bCs/>
                <w:color w:val="000000" w:themeColor="text1"/>
              </w:rPr>
            </w:pPr>
            <w:r w:rsidRPr="00F43199">
              <w:rPr>
                <w:rFonts w:ascii="Sylfaen" w:hAnsi="Sylfaen" w:cs="Sylfaen"/>
                <w:b/>
                <w:bCs/>
                <w:color w:val="000000" w:themeColor="text1"/>
                <w:lang w:val="ka-GE"/>
              </w:rPr>
              <w:t xml:space="preserve">Skill </w:t>
            </w:r>
            <w:r w:rsidRPr="00F43199">
              <w:rPr>
                <w:rFonts w:ascii="Sylfaen" w:hAnsi="Sylfaen" w:cs="Sylfaen"/>
                <w:b/>
                <w:bCs/>
                <w:color w:val="000000" w:themeColor="text1"/>
              </w:rPr>
              <w:t xml:space="preserve">to use knowledge in practice </w:t>
            </w:r>
          </w:p>
        </w:tc>
        <w:tc>
          <w:tcPr>
            <w:tcW w:w="8080" w:type="dxa"/>
            <w:gridSpan w:val="3"/>
            <w:tcBorders>
              <w:top w:val="single" w:sz="18" w:space="0" w:color="auto"/>
              <w:left w:val="single" w:sz="24" w:space="0" w:color="auto"/>
              <w:bottom w:val="single" w:sz="18" w:space="0" w:color="auto"/>
              <w:right w:val="single" w:sz="18" w:space="0" w:color="auto"/>
            </w:tcBorders>
          </w:tcPr>
          <w:p w14:paraId="13433128" w14:textId="4536C843" w:rsidR="00F11971" w:rsidRPr="00F11971" w:rsidRDefault="00F11971" w:rsidP="00F11971">
            <w:pPr>
              <w:spacing w:after="0" w:line="240" w:lineRule="auto"/>
              <w:jc w:val="both"/>
              <w:rPr>
                <w:rFonts w:ascii="Sylfaen" w:hAnsi="Sylfaen" w:cs="Sylfaen"/>
                <w:b/>
                <w:bCs/>
                <w:color w:val="000000" w:themeColor="text1"/>
              </w:rPr>
            </w:pPr>
            <w:r w:rsidRPr="00F43199">
              <w:rPr>
                <w:rFonts w:ascii="Sylfaen" w:hAnsi="Sylfaen"/>
                <w:b/>
                <w:bCs/>
                <w:color w:val="000000" w:themeColor="text1"/>
              </w:rPr>
              <w:t>General competencies</w:t>
            </w:r>
          </w:p>
          <w:p w14:paraId="3F8F10EB" w14:textId="77777777" w:rsidR="00F11971" w:rsidRDefault="00F11971" w:rsidP="00BA49D4">
            <w:pPr>
              <w:spacing w:after="0"/>
              <w:jc w:val="both"/>
              <w:rPr>
                <w:rFonts w:ascii="Sylfaen" w:hAnsi="Sylfaen" w:cs="Sylfaen"/>
                <w:bCs/>
                <w:color w:val="000000" w:themeColor="text1"/>
              </w:rPr>
            </w:pPr>
            <w:r w:rsidRPr="00F43199">
              <w:rPr>
                <w:rFonts w:ascii="Sylfaen" w:hAnsi="Sylfaen" w:cs="Sylfaen"/>
                <w:bCs/>
                <w:color w:val="000000" w:themeColor="text1"/>
              </w:rPr>
              <w:t xml:space="preserve">Chooses particular practical strategy to solve the problem, identifies and classifies facts and determines priorities, organizes practical works and estimates principles and explanation methods and their use; formulates legal and factual versions of cases, aims and principles to carry out juridical practice; estimates objectively the whole complex of events and processes. </w:t>
            </w:r>
          </w:p>
          <w:p w14:paraId="090C63BF" w14:textId="77777777" w:rsidR="00F11971" w:rsidRDefault="00F11971" w:rsidP="00BA49D4">
            <w:pPr>
              <w:spacing w:after="0"/>
              <w:jc w:val="both"/>
              <w:rPr>
                <w:rFonts w:ascii="Sylfaen" w:hAnsi="Sylfaen" w:cs="Sylfaen"/>
                <w:bCs/>
                <w:color w:val="000000" w:themeColor="text1"/>
              </w:rPr>
            </w:pPr>
          </w:p>
          <w:p w14:paraId="6E88DAEA" w14:textId="13F5C3D7" w:rsidR="00F11971" w:rsidRPr="00F43199" w:rsidRDefault="00F11971" w:rsidP="00F11971">
            <w:pPr>
              <w:spacing w:after="0" w:line="240" w:lineRule="auto"/>
              <w:jc w:val="both"/>
              <w:rPr>
                <w:rFonts w:ascii="Sylfaen" w:hAnsi="Sylfaen" w:cs="Sylfaen"/>
                <w:bCs/>
                <w:color w:val="000000" w:themeColor="text1"/>
              </w:rPr>
            </w:pPr>
            <w:r w:rsidRPr="00F43199">
              <w:rPr>
                <w:rFonts w:ascii="Sylfaen" w:hAnsi="Sylfaen"/>
                <w:b/>
                <w:color w:val="000000" w:themeColor="text1"/>
              </w:rPr>
              <w:t>Branch competencies</w:t>
            </w:r>
          </w:p>
          <w:p w14:paraId="4EF6FF95" w14:textId="2DD7817B" w:rsidR="00F11971" w:rsidRPr="00F43199" w:rsidRDefault="00F11971" w:rsidP="00F72234">
            <w:pPr>
              <w:jc w:val="both"/>
              <w:rPr>
                <w:rFonts w:ascii="Sylfaen" w:hAnsi="Sylfaen" w:cs="Sylfaen"/>
                <w:bCs/>
                <w:color w:val="000000" w:themeColor="text1"/>
              </w:rPr>
            </w:pPr>
            <w:r w:rsidRPr="00F43199">
              <w:rPr>
                <w:rFonts w:ascii="Sylfaen" w:hAnsi="Sylfaen" w:cs="Sylfaen"/>
                <w:bCs/>
                <w:color w:val="000000" w:themeColor="text1"/>
              </w:rPr>
              <w:t xml:space="preserve">Is able to work out original ways to solve problems and estimate the whole complex of juridical problems. </w:t>
            </w:r>
          </w:p>
        </w:tc>
      </w:tr>
      <w:tr w:rsidR="00F11971" w:rsidRPr="00F43199" w14:paraId="62BA45D0" w14:textId="77777777" w:rsidTr="00FB3DD5">
        <w:tc>
          <w:tcPr>
            <w:tcW w:w="3227"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4D7C0D60" w14:textId="6DED1F98" w:rsidR="00F11971" w:rsidRPr="00F43199" w:rsidRDefault="00F11971" w:rsidP="006858BC">
            <w:pPr>
              <w:spacing w:after="0"/>
              <w:rPr>
                <w:rFonts w:ascii="Sylfaen" w:hAnsi="Sylfaen" w:cs="Sylfaen"/>
                <w:b/>
                <w:bCs/>
                <w:color w:val="000000" w:themeColor="text1"/>
              </w:rPr>
            </w:pPr>
            <w:r w:rsidRPr="00F43199">
              <w:rPr>
                <w:rFonts w:ascii="Sylfaen" w:hAnsi="Sylfaen" w:cs="Sylfaen"/>
                <w:b/>
                <w:bCs/>
                <w:color w:val="000000" w:themeColor="text1"/>
                <w:lang w:val="ka-GE"/>
              </w:rPr>
              <w:t xml:space="preserve">Skill </w:t>
            </w:r>
            <w:r w:rsidRPr="00F43199">
              <w:rPr>
                <w:rFonts w:ascii="Sylfaen" w:hAnsi="Sylfaen" w:cs="Sylfaen"/>
                <w:b/>
                <w:bCs/>
                <w:color w:val="000000" w:themeColor="text1"/>
              </w:rPr>
              <w:t xml:space="preserve">to make conclusions </w:t>
            </w:r>
          </w:p>
          <w:p w14:paraId="2B19EBFA" w14:textId="77777777" w:rsidR="00F11971" w:rsidRPr="00F43199" w:rsidRDefault="00F11971" w:rsidP="006858BC">
            <w:pPr>
              <w:spacing w:after="0"/>
              <w:rPr>
                <w:rFonts w:ascii="Sylfaen" w:hAnsi="Sylfaen" w:cs="Sylfaen"/>
                <w:b/>
                <w:bCs/>
                <w:color w:val="000000" w:themeColor="text1"/>
                <w:lang w:val="ka-GE"/>
              </w:rPr>
            </w:pPr>
          </w:p>
        </w:tc>
        <w:tc>
          <w:tcPr>
            <w:tcW w:w="8080" w:type="dxa"/>
            <w:gridSpan w:val="3"/>
            <w:tcBorders>
              <w:top w:val="single" w:sz="18" w:space="0" w:color="auto"/>
              <w:left w:val="single" w:sz="24" w:space="0" w:color="auto"/>
              <w:bottom w:val="single" w:sz="18" w:space="0" w:color="auto"/>
              <w:right w:val="single" w:sz="18" w:space="0" w:color="auto"/>
            </w:tcBorders>
          </w:tcPr>
          <w:p w14:paraId="1B248FA2" w14:textId="3B5B413F" w:rsidR="00F11971" w:rsidRPr="00F11971" w:rsidRDefault="00F11971" w:rsidP="00F11971">
            <w:pPr>
              <w:spacing w:after="0" w:line="240" w:lineRule="auto"/>
              <w:jc w:val="both"/>
              <w:rPr>
                <w:rFonts w:ascii="Sylfaen" w:hAnsi="Sylfaen" w:cs="Sylfaen"/>
                <w:b/>
                <w:bCs/>
                <w:color w:val="000000" w:themeColor="text1"/>
              </w:rPr>
            </w:pPr>
            <w:r w:rsidRPr="00F43199">
              <w:rPr>
                <w:rFonts w:ascii="Sylfaen" w:hAnsi="Sylfaen"/>
                <w:b/>
                <w:bCs/>
                <w:color w:val="000000" w:themeColor="text1"/>
              </w:rPr>
              <w:t>General competencies</w:t>
            </w:r>
          </w:p>
          <w:p w14:paraId="4D784CBB" w14:textId="77777777" w:rsidR="00F11971" w:rsidRDefault="00F11971" w:rsidP="00B11597">
            <w:pPr>
              <w:spacing w:after="0"/>
              <w:jc w:val="both"/>
              <w:rPr>
                <w:rFonts w:ascii="Sylfaen" w:hAnsi="Sylfaen" w:cs="Sylfaen"/>
                <w:bCs/>
                <w:color w:val="000000" w:themeColor="text1"/>
              </w:rPr>
            </w:pPr>
            <w:r w:rsidRPr="00F43199">
              <w:rPr>
                <w:rFonts w:ascii="Sylfaen" w:hAnsi="Sylfaen" w:cs="Sylfaen"/>
                <w:bCs/>
                <w:color w:val="000000" w:themeColor="text1"/>
              </w:rPr>
              <w:t xml:space="preserve">Is able to make firm and generalized arguments, make juridical analysis, relate received knowledge and skills to each other and make appropriate conclusions; works out strategies to make arguments and juridical conclusions on the basis of law-court practice; criticizes and analyzes particular scientific argumentation. </w:t>
            </w:r>
          </w:p>
          <w:p w14:paraId="217A1564" w14:textId="77777777" w:rsidR="00F11971" w:rsidRDefault="00F11971" w:rsidP="00B11597">
            <w:pPr>
              <w:spacing w:after="0"/>
              <w:jc w:val="both"/>
              <w:rPr>
                <w:rFonts w:ascii="Sylfaen" w:hAnsi="Sylfaen" w:cs="Sylfaen"/>
                <w:bCs/>
                <w:color w:val="000000" w:themeColor="text1"/>
              </w:rPr>
            </w:pPr>
          </w:p>
          <w:p w14:paraId="64A6EA54" w14:textId="3F28F635" w:rsidR="00F11971" w:rsidRPr="00F43199" w:rsidRDefault="00F11971" w:rsidP="00F11971">
            <w:pPr>
              <w:spacing w:after="0" w:line="240" w:lineRule="auto"/>
              <w:jc w:val="both"/>
              <w:rPr>
                <w:rFonts w:ascii="Sylfaen" w:hAnsi="Sylfaen" w:cs="Sylfaen"/>
                <w:bCs/>
                <w:color w:val="000000" w:themeColor="text1"/>
              </w:rPr>
            </w:pPr>
            <w:r w:rsidRPr="00F43199">
              <w:rPr>
                <w:rFonts w:ascii="Sylfaen" w:hAnsi="Sylfaen"/>
                <w:b/>
                <w:color w:val="000000" w:themeColor="text1"/>
              </w:rPr>
              <w:t>Branch competencies</w:t>
            </w:r>
          </w:p>
          <w:p w14:paraId="3E65CEC6" w14:textId="48ADC556" w:rsidR="00F11971" w:rsidRPr="00F43199" w:rsidRDefault="00F11971" w:rsidP="00F72234">
            <w:pPr>
              <w:spacing w:after="0"/>
              <w:jc w:val="both"/>
              <w:rPr>
                <w:rFonts w:ascii="Sylfaen" w:hAnsi="Sylfaen" w:cs="Sylfaen"/>
                <w:bCs/>
                <w:color w:val="000000" w:themeColor="text1"/>
              </w:rPr>
            </w:pPr>
            <w:r w:rsidRPr="00F43199">
              <w:rPr>
                <w:rFonts w:ascii="Sylfaen" w:hAnsi="Sylfaen" w:cs="Sylfaen"/>
                <w:bCs/>
                <w:color w:val="000000" w:themeColor="text1"/>
              </w:rPr>
              <w:t xml:space="preserve">Is able to form analysis and conclusions of changes in conditions of court process practice or scientific attitudes and modern legislative order. </w:t>
            </w:r>
          </w:p>
        </w:tc>
      </w:tr>
      <w:tr w:rsidR="00F11971" w:rsidRPr="00F43199" w14:paraId="726EFE69" w14:textId="77777777" w:rsidTr="00893872">
        <w:tc>
          <w:tcPr>
            <w:tcW w:w="3227"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1F152C22" w14:textId="5C5F43B7" w:rsidR="00F11971" w:rsidRPr="00F43199" w:rsidRDefault="00F11971" w:rsidP="006858BC">
            <w:pPr>
              <w:spacing w:after="0"/>
              <w:rPr>
                <w:rFonts w:ascii="Sylfaen" w:hAnsi="Sylfaen" w:cs="Sylfaen"/>
                <w:b/>
                <w:bCs/>
                <w:color w:val="000000" w:themeColor="text1"/>
              </w:rPr>
            </w:pPr>
            <w:r w:rsidRPr="00F43199">
              <w:rPr>
                <w:rFonts w:ascii="Sylfaen" w:hAnsi="Sylfaen" w:cs="Sylfaen"/>
                <w:b/>
                <w:bCs/>
                <w:color w:val="000000" w:themeColor="text1"/>
              </w:rPr>
              <w:t xml:space="preserve">Communication skills </w:t>
            </w:r>
          </w:p>
        </w:tc>
        <w:tc>
          <w:tcPr>
            <w:tcW w:w="8080" w:type="dxa"/>
            <w:gridSpan w:val="3"/>
            <w:tcBorders>
              <w:top w:val="single" w:sz="18" w:space="0" w:color="auto"/>
              <w:left w:val="single" w:sz="24" w:space="0" w:color="auto"/>
              <w:bottom w:val="single" w:sz="18" w:space="0" w:color="auto"/>
              <w:right w:val="single" w:sz="18" w:space="0" w:color="auto"/>
            </w:tcBorders>
          </w:tcPr>
          <w:p w14:paraId="57ABCFCE" w14:textId="0360D69C" w:rsidR="00F11971" w:rsidRDefault="00F11971" w:rsidP="00F11971">
            <w:pPr>
              <w:spacing w:after="0" w:line="240" w:lineRule="auto"/>
              <w:jc w:val="both"/>
              <w:rPr>
                <w:rFonts w:ascii="Sylfaen" w:hAnsi="Sylfaen" w:cs="Sylfaen"/>
                <w:b/>
                <w:bCs/>
                <w:color w:val="000000" w:themeColor="text1"/>
              </w:rPr>
            </w:pPr>
            <w:r w:rsidRPr="00F43199">
              <w:rPr>
                <w:rFonts w:ascii="Sylfaen" w:hAnsi="Sylfaen"/>
                <w:b/>
                <w:bCs/>
                <w:color w:val="000000" w:themeColor="text1"/>
              </w:rPr>
              <w:t>General competencies</w:t>
            </w:r>
          </w:p>
          <w:p w14:paraId="553F7D10" w14:textId="77777777" w:rsidR="00F11971" w:rsidRDefault="00F11971" w:rsidP="00F72234">
            <w:pPr>
              <w:spacing w:after="0"/>
              <w:jc w:val="both"/>
              <w:rPr>
                <w:rFonts w:ascii="Sylfaen" w:hAnsi="Sylfaen" w:cs="Sylfaen"/>
                <w:bCs/>
                <w:color w:val="000000" w:themeColor="text1"/>
              </w:rPr>
            </w:pPr>
            <w:r w:rsidRPr="00F43199">
              <w:rPr>
                <w:rFonts w:ascii="Sylfaen" w:hAnsi="Sylfaen" w:cs="Sylfaen"/>
                <w:b/>
                <w:bCs/>
                <w:color w:val="000000" w:themeColor="text1"/>
              </w:rPr>
              <w:t xml:space="preserve">Possesses </w:t>
            </w:r>
            <w:r w:rsidRPr="00F43199">
              <w:rPr>
                <w:rFonts w:ascii="Sylfaen" w:hAnsi="Sylfaen" w:cs="Sylfaen"/>
                <w:bCs/>
                <w:color w:val="000000" w:themeColor="text1"/>
              </w:rPr>
              <w:t xml:space="preserve">skills to make presentations of juridical issues; forms the whole complex of juridical issue in native and foreign languages in written and oral forms; has skills to listen to, maintain and solve problems; perceives communicational skills. </w:t>
            </w:r>
          </w:p>
          <w:p w14:paraId="7FADC160" w14:textId="77777777" w:rsidR="00F11971" w:rsidRDefault="00F11971" w:rsidP="00F72234">
            <w:pPr>
              <w:spacing w:after="0"/>
              <w:jc w:val="both"/>
              <w:rPr>
                <w:rFonts w:ascii="Sylfaen" w:hAnsi="Sylfaen" w:cs="Sylfaen"/>
                <w:bCs/>
                <w:color w:val="000000" w:themeColor="text1"/>
              </w:rPr>
            </w:pPr>
          </w:p>
          <w:p w14:paraId="47E075AA" w14:textId="77777777" w:rsidR="00F11971" w:rsidRDefault="00F11971" w:rsidP="00F72234">
            <w:pPr>
              <w:spacing w:after="0"/>
              <w:jc w:val="both"/>
              <w:rPr>
                <w:rFonts w:ascii="Sylfaen" w:hAnsi="Sylfaen" w:cs="Sylfaen"/>
                <w:bCs/>
                <w:color w:val="000000" w:themeColor="text1"/>
              </w:rPr>
            </w:pPr>
          </w:p>
          <w:p w14:paraId="090EC2EB" w14:textId="06EA528F" w:rsidR="00F11971" w:rsidRPr="00F43199" w:rsidRDefault="00F11971" w:rsidP="00F11971">
            <w:pPr>
              <w:spacing w:after="0" w:line="240" w:lineRule="auto"/>
              <w:jc w:val="both"/>
              <w:rPr>
                <w:rFonts w:ascii="Sylfaen" w:hAnsi="Sylfaen" w:cs="Sylfaen"/>
                <w:bCs/>
                <w:color w:val="000000" w:themeColor="text1"/>
              </w:rPr>
            </w:pPr>
            <w:r w:rsidRPr="00F43199">
              <w:rPr>
                <w:rFonts w:ascii="Sylfaen" w:hAnsi="Sylfaen"/>
                <w:b/>
                <w:color w:val="000000" w:themeColor="text1"/>
              </w:rPr>
              <w:lastRenderedPageBreak/>
              <w:t>Branch competencies</w:t>
            </w:r>
          </w:p>
          <w:p w14:paraId="748A2309" w14:textId="2663945D" w:rsidR="00F11971" w:rsidRPr="00F43199" w:rsidRDefault="00F11971" w:rsidP="00B11597">
            <w:pPr>
              <w:spacing w:after="0"/>
              <w:jc w:val="both"/>
              <w:rPr>
                <w:rFonts w:ascii="Sylfaen" w:hAnsi="Sylfaen" w:cs="Sylfaen"/>
                <w:bCs/>
                <w:color w:val="000000" w:themeColor="text1"/>
              </w:rPr>
            </w:pPr>
            <w:r w:rsidRPr="00F43199">
              <w:rPr>
                <w:rFonts w:ascii="Sylfaen" w:hAnsi="Sylfaen" w:cs="Sylfaen"/>
                <w:bCs/>
                <w:color w:val="000000" w:themeColor="text1"/>
              </w:rPr>
              <w:t xml:space="preserve">Is able to communicate with academic and professional society and share his/her own juridical decisions and arguments in native and foreign in written or oral forms. </w:t>
            </w:r>
          </w:p>
        </w:tc>
      </w:tr>
      <w:tr w:rsidR="00F11971" w:rsidRPr="00F43199" w14:paraId="31CE1384" w14:textId="77777777" w:rsidTr="00E45085">
        <w:tc>
          <w:tcPr>
            <w:tcW w:w="3227" w:type="dxa"/>
            <w:tcBorders>
              <w:top w:val="single" w:sz="12" w:space="0" w:color="auto"/>
              <w:left w:val="single" w:sz="18" w:space="0" w:color="auto"/>
              <w:bottom w:val="single" w:sz="18" w:space="0" w:color="auto"/>
              <w:right w:val="single" w:sz="24" w:space="0" w:color="auto"/>
            </w:tcBorders>
            <w:shd w:val="clear" w:color="auto" w:fill="E5DFEC" w:themeFill="accent4" w:themeFillTint="33"/>
          </w:tcPr>
          <w:p w14:paraId="272302F3" w14:textId="65143BB2" w:rsidR="00F11971" w:rsidRPr="00F43199" w:rsidRDefault="00F11971" w:rsidP="006858BC">
            <w:pPr>
              <w:spacing w:after="0"/>
              <w:rPr>
                <w:rFonts w:ascii="Sylfaen" w:hAnsi="Sylfaen" w:cs="Sylfaen"/>
                <w:b/>
                <w:bCs/>
                <w:color w:val="000000" w:themeColor="text1"/>
              </w:rPr>
            </w:pPr>
            <w:r w:rsidRPr="00F43199">
              <w:rPr>
                <w:rFonts w:ascii="Sylfaen" w:hAnsi="Sylfaen" w:cs="Sylfaen"/>
                <w:b/>
                <w:bCs/>
                <w:color w:val="000000" w:themeColor="text1"/>
              </w:rPr>
              <w:lastRenderedPageBreak/>
              <w:t xml:space="preserve">Learning skills </w:t>
            </w:r>
          </w:p>
        </w:tc>
        <w:tc>
          <w:tcPr>
            <w:tcW w:w="8080" w:type="dxa"/>
            <w:gridSpan w:val="3"/>
            <w:tcBorders>
              <w:top w:val="single" w:sz="12" w:space="0" w:color="auto"/>
              <w:left w:val="single" w:sz="24" w:space="0" w:color="auto"/>
              <w:bottom w:val="single" w:sz="18" w:space="0" w:color="auto"/>
              <w:right w:val="single" w:sz="18" w:space="0" w:color="auto"/>
            </w:tcBorders>
          </w:tcPr>
          <w:p w14:paraId="78684283" w14:textId="68698EA3" w:rsidR="00F11971" w:rsidRPr="00F11971" w:rsidRDefault="00F11971" w:rsidP="00F11971">
            <w:pPr>
              <w:spacing w:after="0" w:line="240" w:lineRule="auto"/>
              <w:jc w:val="both"/>
              <w:rPr>
                <w:rFonts w:ascii="Sylfaen" w:hAnsi="Sylfaen" w:cs="Sylfaen"/>
                <w:b/>
                <w:bCs/>
                <w:color w:val="000000" w:themeColor="text1"/>
              </w:rPr>
            </w:pPr>
            <w:r w:rsidRPr="00F43199">
              <w:rPr>
                <w:rFonts w:ascii="Sylfaen" w:hAnsi="Sylfaen"/>
                <w:b/>
                <w:bCs/>
                <w:color w:val="000000" w:themeColor="text1"/>
              </w:rPr>
              <w:t>General competencies</w:t>
            </w:r>
          </w:p>
          <w:p w14:paraId="01141AA5" w14:textId="77777777" w:rsidR="00F11971" w:rsidRDefault="00F11971" w:rsidP="00BA49D4">
            <w:pPr>
              <w:spacing w:after="0"/>
              <w:jc w:val="both"/>
              <w:rPr>
                <w:rFonts w:ascii="Sylfaen" w:hAnsi="Sylfaen" w:cs="Sylfaen"/>
                <w:bCs/>
                <w:color w:val="000000" w:themeColor="text1"/>
              </w:rPr>
            </w:pPr>
            <w:r w:rsidRPr="00F43199">
              <w:rPr>
                <w:rFonts w:ascii="Sylfaen" w:hAnsi="Sylfaen" w:cs="Sylfaen"/>
                <w:bCs/>
                <w:color w:val="000000" w:themeColor="text1"/>
              </w:rPr>
              <w:t xml:space="preserve">By using initial or informational resources determines his/her own learning process, strategies to implement useful attitudes for teaching and learning; generalizes the conception of court verdicts and realizes appropriate field; widely uses latest achievements of juridical research; maintains firm and clear methods in order to deepen knowledge in appropriate field. </w:t>
            </w:r>
          </w:p>
          <w:p w14:paraId="7B4EDB4B" w14:textId="77777777" w:rsidR="00F11971" w:rsidRDefault="00F11971" w:rsidP="00BA49D4">
            <w:pPr>
              <w:spacing w:after="0"/>
              <w:jc w:val="both"/>
              <w:rPr>
                <w:rFonts w:ascii="Sylfaen" w:hAnsi="Sylfaen" w:cs="Sylfaen"/>
                <w:bCs/>
                <w:color w:val="000000" w:themeColor="text1"/>
              </w:rPr>
            </w:pPr>
          </w:p>
          <w:p w14:paraId="1B3FC4A9" w14:textId="71F587C6" w:rsidR="00F11971" w:rsidRPr="00F43199" w:rsidRDefault="00F11971" w:rsidP="00F11971">
            <w:pPr>
              <w:spacing w:after="0" w:line="240" w:lineRule="auto"/>
              <w:jc w:val="both"/>
              <w:rPr>
                <w:rFonts w:ascii="Sylfaen" w:hAnsi="Sylfaen" w:cs="Sylfaen"/>
                <w:bCs/>
                <w:color w:val="000000" w:themeColor="text1"/>
              </w:rPr>
            </w:pPr>
            <w:r w:rsidRPr="00F43199">
              <w:rPr>
                <w:rFonts w:ascii="Sylfaen" w:hAnsi="Sylfaen"/>
                <w:b/>
                <w:color w:val="000000" w:themeColor="text1"/>
              </w:rPr>
              <w:t>Branch competencies</w:t>
            </w:r>
          </w:p>
          <w:p w14:paraId="17B5BADB" w14:textId="7366B8DA" w:rsidR="00F11971" w:rsidRPr="00F11971" w:rsidRDefault="00F11971" w:rsidP="00F11971">
            <w:pPr>
              <w:jc w:val="both"/>
              <w:rPr>
                <w:rFonts w:ascii="Sylfaen" w:hAnsi="Sylfaen"/>
              </w:rPr>
            </w:pPr>
            <w:r w:rsidRPr="00F43199">
              <w:rPr>
                <w:rFonts w:ascii="Sylfaen" w:hAnsi="Sylfaen"/>
              </w:rPr>
              <w:t xml:space="preserve">Is able to define the synthesis of theoretical components and practical experience; deepens knowledge on the basis of appropriate field and its innovative methods; is able to analyze scientific articles and court verdicts.  </w:t>
            </w:r>
          </w:p>
        </w:tc>
      </w:tr>
      <w:tr w:rsidR="00F11971" w:rsidRPr="00F43199" w14:paraId="78699BBB" w14:textId="77777777" w:rsidTr="00B25D70">
        <w:tc>
          <w:tcPr>
            <w:tcW w:w="3227"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49CF6C05" w14:textId="28BB5B68" w:rsidR="00F11971" w:rsidRPr="00F43199" w:rsidRDefault="00F11971" w:rsidP="006858BC">
            <w:pPr>
              <w:spacing w:after="0"/>
              <w:rPr>
                <w:rFonts w:ascii="Sylfaen" w:hAnsi="Sylfaen" w:cs="Sylfaen"/>
                <w:b/>
                <w:bCs/>
                <w:color w:val="000000" w:themeColor="text1"/>
              </w:rPr>
            </w:pPr>
            <w:r w:rsidRPr="00F43199">
              <w:rPr>
                <w:rFonts w:ascii="Sylfaen" w:hAnsi="Sylfaen" w:cs="Sylfaen"/>
                <w:b/>
                <w:bCs/>
                <w:color w:val="000000" w:themeColor="text1"/>
                <w:lang w:val="ka-GE"/>
              </w:rPr>
              <w:t xml:space="preserve">Values </w:t>
            </w:r>
          </w:p>
        </w:tc>
        <w:tc>
          <w:tcPr>
            <w:tcW w:w="8080" w:type="dxa"/>
            <w:gridSpan w:val="3"/>
            <w:tcBorders>
              <w:top w:val="single" w:sz="18" w:space="0" w:color="auto"/>
              <w:left w:val="single" w:sz="24" w:space="0" w:color="auto"/>
              <w:bottom w:val="single" w:sz="18" w:space="0" w:color="auto"/>
              <w:right w:val="single" w:sz="18" w:space="0" w:color="auto"/>
            </w:tcBorders>
          </w:tcPr>
          <w:p w14:paraId="43C90EE5" w14:textId="236697E6" w:rsidR="00F11971" w:rsidRDefault="00F11971" w:rsidP="00F11971">
            <w:pPr>
              <w:spacing w:after="0" w:line="240" w:lineRule="auto"/>
              <w:jc w:val="both"/>
              <w:rPr>
                <w:rFonts w:ascii="Sylfaen" w:hAnsi="Sylfaen" w:cs="Sylfaen"/>
                <w:b/>
                <w:bCs/>
                <w:color w:val="000000" w:themeColor="text1"/>
              </w:rPr>
            </w:pPr>
            <w:r w:rsidRPr="00F43199">
              <w:rPr>
                <w:rFonts w:ascii="Sylfaen" w:hAnsi="Sylfaen"/>
                <w:b/>
                <w:bCs/>
                <w:color w:val="000000" w:themeColor="text1"/>
              </w:rPr>
              <w:t>General competencies</w:t>
            </w:r>
          </w:p>
          <w:p w14:paraId="2527FF15" w14:textId="77777777" w:rsidR="00F11971" w:rsidRDefault="00F11971" w:rsidP="00BA49D4">
            <w:pPr>
              <w:spacing w:after="0"/>
              <w:jc w:val="both"/>
              <w:rPr>
                <w:rFonts w:ascii="Sylfaen" w:hAnsi="Sylfaen" w:cs="Sylfaen"/>
                <w:b/>
                <w:bCs/>
                <w:color w:val="000000" w:themeColor="text1"/>
              </w:rPr>
            </w:pPr>
            <w:r w:rsidRPr="00F43199">
              <w:rPr>
                <w:rFonts w:ascii="Sylfaen" w:hAnsi="Sylfaen" w:cs="Sylfaen"/>
                <w:b/>
                <w:bCs/>
                <w:color w:val="000000" w:themeColor="text1"/>
              </w:rPr>
              <w:t xml:space="preserve">Is </w:t>
            </w:r>
            <w:r w:rsidRPr="00F43199">
              <w:rPr>
                <w:rFonts w:ascii="Sylfaen" w:hAnsi="Sylfaen" w:cs="Sylfaen"/>
                <w:bCs/>
                <w:color w:val="000000" w:themeColor="text1"/>
              </w:rPr>
              <w:t xml:space="preserve">able to maintain the importance of the profession based on skills and knowledge of practitioner; highlights moral and ethical issues and uses appropriate principles and regulations to achieve right decisions reasonably; expresses respectful attitude towards people; estimates his/her and collegues personality. </w:t>
            </w:r>
            <w:r w:rsidRPr="00F43199">
              <w:rPr>
                <w:rFonts w:ascii="Sylfaen" w:hAnsi="Sylfaen" w:cs="Sylfaen"/>
                <w:b/>
                <w:bCs/>
                <w:color w:val="000000" w:themeColor="text1"/>
              </w:rPr>
              <w:t xml:space="preserve"> </w:t>
            </w:r>
          </w:p>
          <w:p w14:paraId="46E63BD2" w14:textId="77777777" w:rsidR="00F11971" w:rsidRDefault="00F11971" w:rsidP="00BA49D4">
            <w:pPr>
              <w:spacing w:after="0"/>
              <w:jc w:val="both"/>
              <w:rPr>
                <w:rFonts w:ascii="Sylfaen" w:hAnsi="Sylfaen" w:cs="Sylfaen"/>
                <w:b/>
                <w:bCs/>
                <w:color w:val="000000" w:themeColor="text1"/>
              </w:rPr>
            </w:pPr>
          </w:p>
          <w:p w14:paraId="0A719E0D" w14:textId="6DC8AEC9" w:rsidR="00F11971" w:rsidRPr="00F11971" w:rsidRDefault="00F11971" w:rsidP="00F11971">
            <w:pPr>
              <w:spacing w:after="0" w:line="240" w:lineRule="auto"/>
              <w:jc w:val="both"/>
              <w:rPr>
                <w:rFonts w:ascii="Sylfaen" w:hAnsi="Sylfaen" w:cs="Sylfaen"/>
                <w:bCs/>
                <w:color w:val="000000" w:themeColor="text1"/>
              </w:rPr>
            </w:pPr>
            <w:r w:rsidRPr="00F43199">
              <w:rPr>
                <w:rFonts w:ascii="Sylfaen" w:hAnsi="Sylfaen"/>
                <w:b/>
                <w:color w:val="000000" w:themeColor="text1"/>
              </w:rPr>
              <w:t>Branch competencies</w:t>
            </w:r>
          </w:p>
          <w:p w14:paraId="3AF231B4" w14:textId="4ED03903" w:rsidR="00F11971" w:rsidRPr="00F43199" w:rsidRDefault="00F11971" w:rsidP="00F72234">
            <w:pPr>
              <w:jc w:val="both"/>
              <w:rPr>
                <w:rFonts w:ascii="Sylfaen" w:hAnsi="Sylfaen" w:cs="Sylfaen"/>
                <w:bCs/>
                <w:color w:val="000000" w:themeColor="text1"/>
              </w:rPr>
            </w:pPr>
            <w:r w:rsidRPr="00F43199">
              <w:rPr>
                <w:rFonts w:ascii="Sylfaen" w:hAnsi="Sylfaen" w:cs="Sylfaen"/>
                <w:bCs/>
                <w:color w:val="000000" w:themeColor="text1"/>
              </w:rPr>
              <w:t xml:space="preserve">Analyzes juridical values in order to provide balanced interests of sides and forms innovative values if necessary. </w:t>
            </w:r>
          </w:p>
        </w:tc>
      </w:tr>
      <w:tr w:rsidR="006D6FEE" w:rsidRPr="00F43199" w14:paraId="369318E9" w14:textId="7777777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68850DE" w14:textId="29B197C1" w:rsidR="009D7832" w:rsidRPr="00F43199" w:rsidRDefault="00F72234" w:rsidP="00CA737E">
            <w:pPr>
              <w:spacing w:after="0" w:line="240" w:lineRule="auto"/>
              <w:rPr>
                <w:rFonts w:ascii="Sylfaen" w:hAnsi="Sylfaen"/>
                <w:bCs/>
                <w:color w:val="000000" w:themeColor="text1"/>
              </w:rPr>
            </w:pPr>
            <w:r w:rsidRPr="00F43199">
              <w:rPr>
                <w:rFonts w:ascii="Sylfaen" w:hAnsi="Sylfaen" w:cs="Sylfaen"/>
                <w:b/>
                <w:bCs/>
                <w:color w:val="000000" w:themeColor="text1"/>
                <w:lang w:val="ka-GE"/>
              </w:rPr>
              <w:t xml:space="preserve">Teaching </w:t>
            </w:r>
            <w:r w:rsidRPr="00F43199">
              <w:rPr>
                <w:rFonts w:ascii="Sylfaen" w:hAnsi="Sylfaen" w:cs="Sylfaen"/>
                <w:b/>
                <w:bCs/>
                <w:color w:val="000000" w:themeColor="text1"/>
              </w:rPr>
              <w:t xml:space="preserve">Methods </w:t>
            </w:r>
          </w:p>
        </w:tc>
      </w:tr>
      <w:tr w:rsidR="006D6FEE" w:rsidRPr="00F43199" w14:paraId="232E868C"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379A190C" w14:textId="77777777" w:rsidR="00E31FA8" w:rsidRDefault="00E31FA8" w:rsidP="00CA737E">
            <w:pPr>
              <w:autoSpaceDE w:val="0"/>
              <w:autoSpaceDN w:val="0"/>
              <w:adjustRightInd w:val="0"/>
              <w:spacing w:after="0" w:line="240" w:lineRule="auto"/>
              <w:jc w:val="both"/>
              <w:rPr>
                <w:rFonts w:ascii="Sylfaen" w:hAnsi="Sylfaen" w:cs="Sylfaen"/>
                <w:b/>
              </w:rPr>
            </w:pPr>
          </w:p>
          <w:p w14:paraId="18ADB043" w14:textId="02093DF2" w:rsidR="00F72234" w:rsidRPr="007D1564" w:rsidRDefault="00394D0A" w:rsidP="00CA737E">
            <w:pPr>
              <w:autoSpaceDE w:val="0"/>
              <w:autoSpaceDN w:val="0"/>
              <w:adjustRightInd w:val="0"/>
              <w:spacing w:after="0" w:line="240" w:lineRule="auto"/>
              <w:jc w:val="both"/>
              <w:rPr>
                <w:rFonts w:ascii="Sylfaen" w:hAnsi="Sylfaen" w:cs="Sylfaen"/>
                <w:b/>
                <w:highlight w:val="yellow"/>
              </w:rPr>
            </w:pPr>
            <w:r w:rsidRPr="007D1564">
              <w:rPr>
                <w:rFonts w:ascii="Sylfaen" w:hAnsi="Sylfaen" w:cs="Sylfaen"/>
                <w:b/>
                <w:highlight w:val="yellow"/>
              </w:rPr>
              <w:t>Socrates method:</w:t>
            </w:r>
          </w:p>
          <w:p w14:paraId="369C6392" w14:textId="4AAC420E" w:rsidR="00394D0A" w:rsidRPr="007D1564" w:rsidRDefault="00394D0A" w:rsidP="00CA737E">
            <w:pPr>
              <w:autoSpaceDE w:val="0"/>
              <w:autoSpaceDN w:val="0"/>
              <w:adjustRightInd w:val="0"/>
              <w:spacing w:after="0" w:line="240" w:lineRule="auto"/>
              <w:jc w:val="both"/>
              <w:rPr>
                <w:rFonts w:ascii="Sylfaen" w:hAnsi="Sylfaen" w:cs="Sylfaen"/>
                <w:highlight w:val="yellow"/>
              </w:rPr>
            </w:pPr>
            <w:r w:rsidRPr="007D1564">
              <w:rPr>
                <w:rFonts w:ascii="Sylfaen" w:hAnsi="Sylfaen" w:cs="Sylfaen"/>
                <w:highlight w:val="yellow"/>
              </w:rPr>
              <w:t>Involve large groups of Masters in discussion to develop skill of critical thinking.</w:t>
            </w:r>
          </w:p>
          <w:p w14:paraId="629531F9" w14:textId="5A5F2218" w:rsidR="00394D0A" w:rsidRDefault="00394D0A" w:rsidP="00CA737E">
            <w:pPr>
              <w:autoSpaceDE w:val="0"/>
              <w:autoSpaceDN w:val="0"/>
              <w:adjustRightInd w:val="0"/>
              <w:spacing w:after="0" w:line="240" w:lineRule="auto"/>
              <w:jc w:val="both"/>
              <w:rPr>
                <w:rFonts w:ascii="Sylfaen" w:hAnsi="Sylfaen" w:cs="Sylfaen"/>
              </w:rPr>
            </w:pPr>
            <w:r w:rsidRPr="007D1564">
              <w:rPr>
                <w:rFonts w:ascii="Sylfaen" w:hAnsi="Sylfaen" w:cs="Sylfaen"/>
                <w:highlight w:val="yellow"/>
              </w:rPr>
              <w:t>Using the method in solving any kind of juridical issues; unexpectedness effect of participating in active discussion of different issues.</w:t>
            </w:r>
          </w:p>
          <w:p w14:paraId="0EABD5A1" w14:textId="77777777" w:rsidR="00CA737E" w:rsidRPr="00F43199" w:rsidRDefault="00CA737E" w:rsidP="00CA737E">
            <w:pPr>
              <w:autoSpaceDE w:val="0"/>
              <w:autoSpaceDN w:val="0"/>
              <w:adjustRightInd w:val="0"/>
              <w:spacing w:after="0" w:line="240" w:lineRule="auto"/>
              <w:jc w:val="both"/>
              <w:rPr>
                <w:rFonts w:ascii="Sylfaen" w:hAnsi="Sylfaen" w:cs="Sylfaen"/>
              </w:rPr>
            </w:pPr>
          </w:p>
          <w:p w14:paraId="7F7D0DC4" w14:textId="04034091" w:rsidR="00394D0A" w:rsidRPr="00F43199" w:rsidRDefault="00394D0A" w:rsidP="00CA737E">
            <w:pPr>
              <w:autoSpaceDE w:val="0"/>
              <w:autoSpaceDN w:val="0"/>
              <w:adjustRightInd w:val="0"/>
              <w:spacing w:after="0" w:line="240" w:lineRule="auto"/>
              <w:jc w:val="both"/>
              <w:rPr>
                <w:rFonts w:ascii="Sylfaen" w:hAnsi="Sylfaen" w:cs="Sylfaen"/>
                <w:b/>
              </w:rPr>
            </w:pPr>
            <w:r w:rsidRPr="00F43199">
              <w:rPr>
                <w:rFonts w:ascii="Sylfaen" w:hAnsi="Sylfaen" w:cs="Sylfaen"/>
                <w:b/>
              </w:rPr>
              <w:t>Verbal or oral method:</w:t>
            </w:r>
          </w:p>
          <w:p w14:paraId="0BD0B606" w14:textId="2AD62E7E" w:rsidR="00394D0A" w:rsidRPr="00F43199" w:rsidRDefault="00394D0A" w:rsidP="00CA737E">
            <w:pPr>
              <w:autoSpaceDE w:val="0"/>
              <w:autoSpaceDN w:val="0"/>
              <w:adjustRightInd w:val="0"/>
              <w:spacing w:after="0" w:line="240" w:lineRule="auto"/>
              <w:jc w:val="both"/>
              <w:rPr>
                <w:rFonts w:ascii="Sylfaen" w:hAnsi="Sylfaen" w:cs="Sylfaen"/>
              </w:rPr>
            </w:pPr>
            <w:r w:rsidRPr="00F43199">
              <w:rPr>
                <w:rFonts w:ascii="Sylfaen" w:hAnsi="Sylfaen" w:cs="Sylfaen"/>
              </w:rPr>
              <w:t>Visual presentation of lecture material and its verbal explanation.</w:t>
            </w:r>
          </w:p>
          <w:p w14:paraId="53C6F343" w14:textId="4BDF88D0" w:rsidR="00F16331" w:rsidRPr="00F43199" w:rsidRDefault="00F16331" w:rsidP="00CA737E">
            <w:pPr>
              <w:autoSpaceDE w:val="0"/>
              <w:autoSpaceDN w:val="0"/>
              <w:adjustRightInd w:val="0"/>
              <w:spacing w:after="0" w:line="240" w:lineRule="auto"/>
              <w:jc w:val="both"/>
              <w:rPr>
                <w:rFonts w:ascii="Sylfaen" w:hAnsi="Sylfaen" w:cs="Sylfaen"/>
                <w:lang w:val="ka-GE"/>
              </w:rPr>
            </w:pPr>
          </w:p>
          <w:p w14:paraId="59906E60" w14:textId="104A8010" w:rsidR="00394D0A" w:rsidRPr="00F43199" w:rsidRDefault="00394D0A" w:rsidP="00CA737E">
            <w:pPr>
              <w:autoSpaceDE w:val="0"/>
              <w:autoSpaceDN w:val="0"/>
              <w:adjustRightInd w:val="0"/>
              <w:spacing w:after="0" w:line="240" w:lineRule="auto"/>
              <w:jc w:val="both"/>
              <w:rPr>
                <w:rFonts w:ascii="Sylfaen" w:hAnsi="Sylfaen" w:cs="Sylfaen"/>
                <w:b/>
              </w:rPr>
            </w:pPr>
            <w:r w:rsidRPr="00F43199">
              <w:rPr>
                <w:rFonts w:ascii="Sylfaen" w:hAnsi="Sylfaen" w:cs="Sylfaen"/>
                <w:b/>
              </w:rPr>
              <w:t>Method of working in books:</w:t>
            </w:r>
          </w:p>
          <w:p w14:paraId="151F91CC" w14:textId="7AA0213A" w:rsidR="00394D0A" w:rsidRPr="00F43199" w:rsidRDefault="00394D0A" w:rsidP="00CA737E">
            <w:pPr>
              <w:autoSpaceDE w:val="0"/>
              <w:autoSpaceDN w:val="0"/>
              <w:adjustRightInd w:val="0"/>
              <w:spacing w:after="0" w:line="240" w:lineRule="auto"/>
              <w:jc w:val="both"/>
              <w:rPr>
                <w:rFonts w:ascii="Sylfaen" w:hAnsi="Sylfaen" w:cs="Sylfaen"/>
              </w:rPr>
            </w:pPr>
            <w:r w:rsidRPr="00F43199">
              <w:rPr>
                <w:rFonts w:ascii="Sylfaen" w:hAnsi="Sylfaen" w:cs="Sylfaen"/>
              </w:rPr>
              <w:t xml:space="preserve">Giving a task to work independently in books. </w:t>
            </w:r>
          </w:p>
          <w:p w14:paraId="126F36CC" w14:textId="77777777" w:rsidR="00F16331" w:rsidRPr="00F43199" w:rsidRDefault="00F16331" w:rsidP="00CA737E">
            <w:pPr>
              <w:autoSpaceDE w:val="0"/>
              <w:autoSpaceDN w:val="0"/>
              <w:adjustRightInd w:val="0"/>
              <w:spacing w:after="0" w:line="240" w:lineRule="auto"/>
              <w:jc w:val="both"/>
              <w:rPr>
                <w:rFonts w:ascii="Sylfaen" w:hAnsi="Sylfaen" w:cs="Sylfaen"/>
                <w:lang w:val="ka-GE"/>
              </w:rPr>
            </w:pPr>
          </w:p>
          <w:p w14:paraId="43F2870B" w14:textId="7D0AD1F2" w:rsidR="00F16331" w:rsidRPr="00F43199" w:rsidRDefault="00957CE6" w:rsidP="00CA737E">
            <w:pPr>
              <w:autoSpaceDE w:val="0"/>
              <w:autoSpaceDN w:val="0"/>
              <w:adjustRightInd w:val="0"/>
              <w:spacing w:after="0" w:line="240" w:lineRule="auto"/>
              <w:jc w:val="both"/>
              <w:rPr>
                <w:rFonts w:ascii="Sylfaen" w:hAnsi="Sylfaen" w:cs="Sylfaen"/>
                <w:b/>
              </w:rPr>
            </w:pPr>
            <w:r w:rsidRPr="00F43199">
              <w:rPr>
                <w:rFonts w:ascii="Sylfaen" w:hAnsi="Sylfaen" w:cs="Sylfaen"/>
                <w:b/>
              </w:rPr>
              <w:t>Writing method:</w:t>
            </w:r>
          </w:p>
          <w:p w14:paraId="232529B3" w14:textId="54776315" w:rsidR="00957CE6" w:rsidRPr="00F43199" w:rsidRDefault="00957CE6" w:rsidP="00CA737E">
            <w:pPr>
              <w:autoSpaceDE w:val="0"/>
              <w:autoSpaceDN w:val="0"/>
              <w:adjustRightInd w:val="0"/>
              <w:spacing w:after="0" w:line="240" w:lineRule="auto"/>
              <w:jc w:val="both"/>
              <w:rPr>
                <w:rFonts w:ascii="Sylfaen" w:hAnsi="Sylfaen" w:cs="Sylfaen"/>
              </w:rPr>
            </w:pPr>
            <w:r w:rsidRPr="00F43199">
              <w:rPr>
                <w:rFonts w:ascii="Sylfaen" w:hAnsi="Sylfaen" w:cs="Sylfaen"/>
              </w:rPr>
              <w:t>•</w:t>
            </w:r>
            <w:r w:rsidRPr="00F43199">
              <w:rPr>
                <w:rFonts w:ascii="Sylfaen" w:hAnsi="Sylfaen" w:cs="Sylfaen"/>
              </w:rPr>
              <w:tab/>
              <w:t>Writing out and making records, writing thesis and reviews.</w:t>
            </w:r>
          </w:p>
          <w:p w14:paraId="37987773" w14:textId="06515A7E" w:rsidR="00F16331" w:rsidRPr="00F43199" w:rsidRDefault="00F16331" w:rsidP="00CA737E">
            <w:pPr>
              <w:autoSpaceDE w:val="0"/>
              <w:autoSpaceDN w:val="0"/>
              <w:adjustRightInd w:val="0"/>
              <w:spacing w:after="0" w:line="240" w:lineRule="auto"/>
              <w:ind w:left="37"/>
              <w:jc w:val="both"/>
              <w:rPr>
                <w:rFonts w:ascii="Sylfaen" w:hAnsi="Sylfaen" w:cs="Sylfaen"/>
                <w:b/>
                <w:lang w:val="ka-GE"/>
              </w:rPr>
            </w:pPr>
            <w:r w:rsidRPr="00F43199">
              <w:rPr>
                <w:rFonts w:ascii="Sylfaen" w:hAnsi="Sylfaen" w:cs="Sylfaen"/>
                <w:b/>
                <w:lang w:val="ka-GE"/>
              </w:rPr>
              <w:t xml:space="preserve"> </w:t>
            </w:r>
          </w:p>
          <w:p w14:paraId="1836AB88" w14:textId="77777777" w:rsidR="00957CE6" w:rsidRPr="00F43199" w:rsidRDefault="00957CE6" w:rsidP="00CA737E">
            <w:pPr>
              <w:autoSpaceDE w:val="0"/>
              <w:autoSpaceDN w:val="0"/>
              <w:adjustRightInd w:val="0"/>
              <w:spacing w:after="0" w:line="240" w:lineRule="auto"/>
              <w:ind w:left="37"/>
              <w:jc w:val="both"/>
              <w:rPr>
                <w:rFonts w:ascii="Sylfaen" w:hAnsi="Sylfaen" w:cs="Sylfaen"/>
                <w:b/>
                <w:lang w:val="ka-GE"/>
              </w:rPr>
            </w:pPr>
            <w:r w:rsidRPr="00F43199">
              <w:rPr>
                <w:rFonts w:ascii="Sylfaen" w:hAnsi="Sylfaen" w:cs="Sylfaen"/>
                <w:b/>
                <w:lang w:val="ka-GE"/>
              </w:rPr>
              <w:t xml:space="preserve">Collaborative work: </w:t>
            </w:r>
          </w:p>
          <w:p w14:paraId="045F3323" w14:textId="77777777" w:rsidR="00957CE6" w:rsidRPr="00F43199" w:rsidRDefault="00957CE6" w:rsidP="00CA737E">
            <w:pPr>
              <w:autoSpaceDE w:val="0"/>
              <w:autoSpaceDN w:val="0"/>
              <w:adjustRightInd w:val="0"/>
              <w:spacing w:after="0" w:line="240" w:lineRule="auto"/>
              <w:ind w:left="37"/>
              <w:jc w:val="both"/>
              <w:rPr>
                <w:rFonts w:ascii="Sylfaen" w:hAnsi="Sylfaen" w:cs="Sylfaen"/>
                <w:lang w:val="ka-GE"/>
              </w:rPr>
            </w:pPr>
            <w:r w:rsidRPr="00F43199">
              <w:rPr>
                <w:rFonts w:ascii="Sylfaen" w:hAnsi="Sylfaen" w:cs="Sylfaen"/>
                <w:lang w:val="ka-GE"/>
              </w:rPr>
              <w:t>•</w:t>
            </w:r>
            <w:r w:rsidRPr="00F43199">
              <w:rPr>
                <w:rFonts w:ascii="Sylfaen" w:hAnsi="Sylfaen" w:cs="Sylfaen"/>
                <w:lang w:val="ka-GE"/>
              </w:rPr>
              <w:tab/>
              <w:t>Dividing students in groups and giving them various learning tasks;</w:t>
            </w:r>
          </w:p>
          <w:p w14:paraId="53397811" w14:textId="77777777" w:rsidR="00957CE6" w:rsidRPr="00F43199" w:rsidRDefault="00957CE6" w:rsidP="00CA737E">
            <w:pPr>
              <w:autoSpaceDE w:val="0"/>
              <w:autoSpaceDN w:val="0"/>
              <w:adjustRightInd w:val="0"/>
              <w:spacing w:after="0" w:line="240" w:lineRule="auto"/>
              <w:ind w:left="37"/>
              <w:jc w:val="both"/>
              <w:rPr>
                <w:rFonts w:ascii="Sylfaen" w:hAnsi="Sylfaen" w:cs="Sylfaen"/>
                <w:lang w:val="ka-GE"/>
              </w:rPr>
            </w:pPr>
            <w:r w:rsidRPr="00F43199">
              <w:rPr>
                <w:rFonts w:ascii="Sylfaen" w:hAnsi="Sylfaen" w:cs="Sylfaen"/>
                <w:lang w:val="ka-GE"/>
              </w:rPr>
              <w:t>•</w:t>
            </w:r>
            <w:r w:rsidRPr="00F43199">
              <w:rPr>
                <w:rFonts w:ascii="Sylfaen" w:hAnsi="Sylfaen" w:cs="Sylfaen"/>
                <w:lang w:val="ka-GE"/>
              </w:rPr>
              <w:tab/>
              <w:t>Working out individually and sharing it with the participants of the group;</w:t>
            </w:r>
          </w:p>
          <w:p w14:paraId="7A093D35" w14:textId="5EC00069" w:rsidR="00957CE6" w:rsidRPr="007D1564" w:rsidRDefault="00957CE6" w:rsidP="00CA737E">
            <w:pPr>
              <w:autoSpaceDE w:val="0"/>
              <w:autoSpaceDN w:val="0"/>
              <w:adjustRightInd w:val="0"/>
              <w:spacing w:after="0" w:line="240" w:lineRule="auto"/>
              <w:ind w:left="37"/>
              <w:jc w:val="both"/>
              <w:rPr>
                <w:rFonts w:ascii="Sylfaen" w:hAnsi="Sylfaen" w:cs="Sylfaen"/>
                <w:highlight w:val="yellow"/>
                <w:lang w:val="ka-GE"/>
              </w:rPr>
            </w:pPr>
            <w:r w:rsidRPr="00F43199">
              <w:rPr>
                <w:rFonts w:ascii="Sylfaen" w:hAnsi="Sylfaen" w:cs="Sylfaen"/>
                <w:lang w:val="ka-GE"/>
              </w:rPr>
              <w:t>•</w:t>
            </w:r>
            <w:r w:rsidRPr="00F43199">
              <w:rPr>
                <w:rFonts w:ascii="Sylfaen" w:hAnsi="Sylfaen" w:cs="Sylfaen"/>
                <w:lang w:val="ka-GE"/>
              </w:rPr>
              <w:tab/>
              <w:t xml:space="preserve">The strategy of distributing functions among the group participants during the working process in order to </w:t>
            </w:r>
            <w:r w:rsidRPr="007D1564">
              <w:rPr>
                <w:rFonts w:ascii="Sylfaen" w:hAnsi="Sylfaen" w:cs="Sylfaen"/>
                <w:highlight w:val="yellow"/>
                <w:lang w:val="ka-GE"/>
              </w:rPr>
              <w:t>provide maximum involvement in learning process.</w:t>
            </w:r>
          </w:p>
          <w:p w14:paraId="712F2BF8" w14:textId="77777777" w:rsidR="00CA737E" w:rsidRPr="007D1564" w:rsidRDefault="00CA737E" w:rsidP="00CA737E">
            <w:pPr>
              <w:autoSpaceDE w:val="0"/>
              <w:autoSpaceDN w:val="0"/>
              <w:adjustRightInd w:val="0"/>
              <w:spacing w:after="0" w:line="240" w:lineRule="auto"/>
              <w:ind w:left="37"/>
              <w:jc w:val="both"/>
              <w:rPr>
                <w:rFonts w:ascii="Sylfaen" w:hAnsi="Sylfaen" w:cs="Sylfaen"/>
                <w:highlight w:val="yellow"/>
                <w:lang w:val="ka-GE"/>
              </w:rPr>
            </w:pPr>
          </w:p>
          <w:p w14:paraId="619887D3" w14:textId="3AA46C26" w:rsidR="00F16331" w:rsidRPr="007D1564" w:rsidRDefault="00B40967" w:rsidP="00CA737E">
            <w:pPr>
              <w:autoSpaceDE w:val="0"/>
              <w:autoSpaceDN w:val="0"/>
              <w:adjustRightInd w:val="0"/>
              <w:spacing w:after="0" w:line="240" w:lineRule="auto"/>
              <w:jc w:val="both"/>
              <w:rPr>
                <w:rFonts w:ascii="Sylfaen" w:hAnsi="Sylfaen" w:cs="Sylfaen"/>
                <w:b/>
                <w:highlight w:val="yellow"/>
              </w:rPr>
            </w:pPr>
            <w:r w:rsidRPr="007D1564">
              <w:rPr>
                <w:rFonts w:ascii="Sylfaen" w:hAnsi="Sylfaen" w:cs="Sylfaen"/>
                <w:b/>
                <w:highlight w:val="yellow"/>
              </w:rPr>
              <w:t>Heuristic method:</w:t>
            </w:r>
          </w:p>
          <w:p w14:paraId="12C23F87" w14:textId="5726BD67" w:rsidR="00B40967" w:rsidRPr="007D1564" w:rsidRDefault="00B40967" w:rsidP="00CA737E">
            <w:pPr>
              <w:numPr>
                <w:ilvl w:val="0"/>
                <w:numId w:val="12"/>
              </w:numPr>
              <w:autoSpaceDE w:val="0"/>
              <w:autoSpaceDN w:val="0"/>
              <w:adjustRightInd w:val="0"/>
              <w:spacing w:after="0" w:line="240" w:lineRule="auto"/>
              <w:ind w:left="397"/>
              <w:jc w:val="both"/>
              <w:rPr>
                <w:rFonts w:ascii="Sylfaen" w:hAnsi="Sylfaen" w:cs="Sylfaen"/>
                <w:highlight w:val="yellow"/>
                <w:lang w:val="ka-GE"/>
              </w:rPr>
            </w:pPr>
            <w:r w:rsidRPr="007D1564">
              <w:rPr>
                <w:rFonts w:ascii="Sylfaen" w:hAnsi="Sylfaen" w:cs="Sylfaen"/>
                <w:highlight w:val="yellow"/>
              </w:rPr>
              <w:lastRenderedPageBreak/>
              <w:t xml:space="preserve">Gradual completion of tasks given to Masters, carry out facts independently and see the connections between them. </w:t>
            </w:r>
          </w:p>
          <w:p w14:paraId="0B30972E" w14:textId="4D1B40AC" w:rsidR="00F16331" w:rsidRPr="007D1564" w:rsidRDefault="00F16331" w:rsidP="00CA737E">
            <w:pPr>
              <w:autoSpaceDE w:val="0"/>
              <w:autoSpaceDN w:val="0"/>
              <w:adjustRightInd w:val="0"/>
              <w:spacing w:after="0" w:line="240" w:lineRule="auto"/>
              <w:ind w:left="397"/>
              <w:jc w:val="both"/>
              <w:rPr>
                <w:rFonts w:ascii="Sylfaen" w:hAnsi="Sylfaen" w:cs="Sylfaen"/>
                <w:b/>
                <w:highlight w:val="yellow"/>
                <w:lang w:val="ka-GE"/>
              </w:rPr>
            </w:pPr>
          </w:p>
          <w:p w14:paraId="5D964041" w14:textId="77777777" w:rsidR="00B40967" w:rsidRPr="007D1564" w:rsidRDefault="00B40967" w:rsidP="00CA737E">
            <w:pPr>
              <w:autoSpaceDE w:val="0"/>
              <w:autoSpaceDN w:val="0"/>
              <w:adjustRightInd w:val="0"/>
              <w:spacing w:after="0" w:line="240" w:lineRule="auto"/>
              <w:ind w:left="397"/>
              <w:jc w:val="both"/>
              <w:rPr>
                <w:rFonts w:ascii="Sylfaen" w:hAnsi="Sylfaen" w:cs="Sylfaen"/>
                <w:b/>
                <w:highlight w:val="yellow"/>
                <w:lang w:val="ka-GE"/>
              </w:rPr>
            </w:pPr>
            <w:r w:rsidRPr="007D1564">
              <w:rPr>
                <w:rFonts w:ascii="Sylfaen" w:hAnsi="Sylfaen" w:cs="Sylfaen"/>
                <w:b/>
                <w:highlight w:val="yellow"/>
                <w:lang w:val="ka-GE"/>
              </w:rPr>
              <w:t>Case study:</w:t>
            </w:r>
            <w:bookmarkStart w:id="0" w:name="_GoBack"/>
            <w:bookmarkEnd w:id="0"/>
          </w:p>
          <w:p w14:paraId="298CE80B" w14:textId="682BEFCD" w:rsidR="00B40967" w:rsidRPr="007D1564" w:rsidRDefault="00B40967" w:rsidP="00CA737E">
            <w:pPr>
              <w:autoSpaceDE w:val="0"/>
              <w:autoSpaceDN w:val="0"/>
              <w:adjustRightInd w:val="0"/>
              <w:spacing w:after="0" w:line="240" w:lineRule="auto"/>
              <w:ind w:left="397"/>
              <w:jc w:val="both"/>
              <w:rPr>
                <w:rFonts w:ascii="Sylfaen" w:hAnsi="Sylfaen" w:cs="Sylfaen"/>
                <w:highlight w:val="yellow"/>
                <w:lang w:val="ka-GE"/>
              </w:rPr>
            </w:pPr>
            <w:r w:rsidRPr="007D1564">
              <w:rPr>
                <w:rFonts w:ascii="Sylfaen" w:hAnsi="Sylfaen" w:cs="Sylfaen"/>
                <w:highlight w:val="yellow"/>
                <w:lang w:val="ka-GE"/>
              </w:rPr>
              <w:t>•</w:t>
            </w:r>
            <w:r w:rsidRPr="007D1564">
              <w:rPr>
                <w:rFonts w:ascii="Sylfaen" w:hAnsi="Sylfaen" w:cs="Sylfaen"/>
                <w:highlight w:val="yellow"/>
                <w:lang w:val="ka-GE"/>
              </w:rPr>
              <w:tab/>
              <w:t>Discussing particular case and studying it thoroughly.</w:t>
            </w:r>
          </w:p>
          <w:p w14:paraId="4AD32F12" w14:textId="77777777" w:rsidR="00B40967" w:rsidRPr="007D1564" w:rsidRDefault="00B40967" w:rsidP="00CA737E">
            <w:pPr>
              <w:tabs>
                <w:tab w:val="left" w:pos="720"/>
              </w:tabs>
              <w:autoSpaceDE w:val="0"/>
              <w:autoSpaceDN w:val="0"/>
              <w:adjustRightInd w:val="0"/>
              <w:spacing w:after="0" w:line="240" w:lineRule="auto"/>
              <w:ind w:left="37"/>
              <w:jc w:val="both"/>
              <w:rPr>
                <w:rFonts w:ascii="Sylfaen" w:hAnsi="Sylfaen" w:cs="Sylfaen"/>
                <w:b/>
                <w:highlight w:val="yellow"/>
                <w:lang w:val="ka-GE"/>
              </w:rPr>
            </w:pPr>
          </w:p>
          <w:p w14:paraId="16C6EECF" w14:textId="77777777" w:rsidR="00B40967" w:rsidRPr="00F43199" w:rsidRDefault="00B40967" w:rsidP="00CA737E">
            <w:pPr>
              <w:tabs>
                <w:tab w:val="left" w:pos="720"/>
              </w:tabs>
              <w:autoSpaceDE w:val="0"/>
              <w:autoSpaceDN w:val="0"/>
              <w:adjustRightInd w:val="0"/>
              <w:spacing w:after="0" w:line="240" w:lineRule="auto"/>
              <w:ind w:left="37"/>
              <w:jc w:val="both"/>
              <w:rPr>
                <w:rFonts w:ascii="Sylfaen" w:hAnsi="Sylfaen" w:cs="Sylfaen"/>
                <w:b/>
                <w:bCs/>
                <w:color w:val="000000" w:themeColor="text1"/>
                <w:lang w:val="ka-GE"/>
              </w:rPr>
            </w:pPr>
            <w:r w:rsidRPr="007D1564">
              <w:rPr>
                <w:rFonts w:ascii="Sylfaen" w:hAnsi="Sylfaen" w:cs="Sylfaen"/>
                <w:b/>
                <w:bCs/>
                <w:color w:val="000000" w:themeColor="text1"/>
                <w:highlight w:val="yellow"/>
                <w:lang w:val="ka-GE"/>
              </w:rPr>
              <w:t>role and situational plays:</w:t>
            </w:r>
            <w:r w:rsidRPr="00F43199">
              <w:rPr>
                <w:rFonts w:ascii="Sylfaen" w:hAnsi="Sylfaen" w:cs="Sylfaen"/>
                <w:b/>
                <w:bCs/>
                <w:color w:val="000000" w:themeColor="text1"/>
                <w:lang w:val="ka-GE"/>
              </w:rPr>
              <w:t xml:space="preserve"> </w:t>
            </w:r>
          </w:p>
          <w:p w14:paraId="6CB97E48" w14:textId="68C429CD" w:rsidR="009D7832" w:rsidRPr="00F43199" w:rsidRDefault="00B40967" w:rsidP="00CA737E">
            <w:pPr>
              <w:tabs>
                <w:tab w:val="left" w:pos="720"/>
              </w:tabs>
              <w:autoSpaceDE w:val="0"/>
              <w:autoSpaceDN w:val="0"/>
              <w:adjustRightInd w:val="0"/>
              <w:spacing w:after="0" w:line="240" w:lineRule="auto"/>
              <w:ind w:left="37"/>
              <w:jc w:val="both"/>
              <w:rPr>
                <w:rFonts w:ascii="Sylfaen" w:hAnsi="Sylfaen" w:cs="Sylfaen"/>
                <w:b/>
                <w:bCs/>
                <w:color w:val="000000" w:themeColor="text1"/>
                <w:lang w:val="ka-GE"/>
              </w:rPr>
            </w:pPr>
            <w:r w:rsidRPr="00F43199">
              <w:rPr>
                <w:rFonts w:ascii="Sylfaen" w:hAnsi="Sylfaen" w:cs="Sylfaen"/>
                <w:b/>
                <w:bCs/>
                <w:color w:val="000000" w:themeColor="text1"/>
                <w:lang w:val="ka-GE"/>
              </w:rPr>
              <w:t>•</w:t>
            </w:r>
            <w:r w:rsidRPr="00F43199">
              <w:rPr>
                <w:rFonts w:ascii="Sylfaen" w:hAnsi="Sylfaen" w:cs="Sylfaen"/>
                <w:b/>
                <w:bCs/>
                <w:color w:val="000000" w:themeColor="text1"/>
                <w:lang w:val="ka-GE"/>
              </w:rPr>
              <w:tab/>
              <w:t xml:space="preserve">   </w:t>
            </w:r>
            <w:r w:rsidRPr="00F43199">
              <w:rPr>
                <w:rFonts w:ascii="Sylfaen" w:hAnsi="Sylfaen" w:cs="Sylfaen"/>
                <w:bCs/>
                <w:color w:val="000000" w:themeColor="text1"/>
                <w:lang w:val="ka-GE"/>
              </w:rPr>
              <w:t>Opportunity for the students to see the issues in different ways and maintain their arguments.</w:t>
            </w:r>
          </w:p>
        </w:tc>
      </w:tr>
      <w:tr w:rsidR="006D6FEE" w:rsidRPr="00F43199" w14:paraId="6893A16E"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AEC5C09" w14:textId="07CFA390" w:rsidR="009D7832" w:rsidRPr="00F43199" w:rsidRDefault="00B40967" w:rsidP="006858BC">
            <w:pPr>
              <w:spacing w:after="0" w:line="240" w:lineRule="auto"/>
              <w:rPr>
                <w:rFonts w:ascii="Sylfaen" w:hAnsi="Sylfaen" w:cs="Sylfaen"/>
                <w:b/>
                <w:bCs/>
                <w:color w:val="000000" w:themeColor="text1"/>
              </w:rPr>
            </w:pPr>
            <w:r w:rsidRPr="00F43199">
              <w:rPr>
                <w:rFonts w:ascii="Sylfaen" w:hAnsi="Sylfaen" w:cs="Sylfaen"/>
                <w:b/>
                <w:bCs/>
                <w:color w:val="000000" w:themeColor="text1"/>
                <w:lang w:val="ka-GE"/>
              </w:rPr>
              <w:lastRenderedPageBreak/>
              <w:t xml:space="preserve">Program </w:t>
            </w:r>
            <w:r w:rsidRPr="00F43199">
              <w:rPr>
                <w:rFonts w:ascii="Sylfaen" w:hAnsi="Sylfaen" w:cs="Sylfaen"/>
                <w:b/>
                <w:bCs/>
                <w:color w:val="000000" w:themeColor="text1"/>
              </w:rPr>
              <w:t xml:space="preserve">structure </w:t>
            </w:r>
          </w:p>
        </w:tc>
      </w:tr>
      <w:tr w:rsidR="006D6FEE" w:rsidRPr="00F43199" w14:paraId="77E12E10" w14:textId="77777777" w:rsidTr="00400285">
        <w:trPr>
          <w:trHeight w:val="381"/>
        </w:trPr>
        <w:tc>
          <w:tcPr>
            <w:tcW w:w="11307" w:type="dxa"/>
            <w:gridSpan w:val="4"/>
            <w:tcBorders>
              <w:top w:val="single" w:sz="18" w:space="0" w:color="auto"/>
              <w:left w:val="single" w:sz="18" w:space="0" w:color="auto"/>
              <w:bottom w:val="single" w:sz="18" w:space="0" w:color="auto"/>
              <w:right w:val="single" w:sz="18" w:space="0" w:color="auto"/>
            </w:tcBorders>
          </w:tcPr>
          <w:p w14:paraId="4ABFC80F" w14:textId="05F5E867" w:rsidR="00B40967" w:rsidRPr="00F43199" w:rsidRDefault="00504567" w:rsidP="00786F24">
            <w:pPr>
              <w:spacing w:line="240" w:lineRule="auto"/>
              <w:jc w:val="both"/>
              <w:rPr>
                <w:rFonts w:ascii="Sylfaen" w:hAnsi="Sylfaen"/>
                <w:b/>
              </w:rPr>
            </w:pPr>
            <w:r w:rsidRPr="00F43199">
              <w:rPr>
                <w:rFonts w:ascii="Sylfaen" w:hAnsi="Sylfaen"/>
                <w:b/>
                <w:lang w:val="ka-GE"/>
              </w:rPr>
              <w:t xml:space="preserve">5 </w:t>
            </w:r>
            <w:r w:rsidR="00B40967" w:rsidRPr="00F43199">
              <w:rPr>
                <w:rFonts w:ascii="Sylfaen" w:hAnsi="Sylfaen"/>
                <w:b/>
              </w:rPr>
              <w:t xml:space="preserve">credits – 125 hours. </w:t>
            </w:r>
          </w:p>
          <w:p w14:paraId="0A9EF879" w14:textId="47618806" w:rsidR="00786F24" w:rsidRPr="00F43199" w:rsidRDefault="00B40967" w:rsidP="00786F24">
            <w:pPr>
              <w:spacing w:line="240" w:lineRule="auto"/>
              <w:jc w:val="both"/>
              <w:rPr>
                <w:rFonts w:ascii="Sylfaen" w:hAnsi="Sylfaen"/>
                <w:b/>
              </w:rPr>
            </w:pPr>
            <w:r w:rsidRPr="00F43199">
              <w:rPr>
                <w:rFonts w:ascii="Sylfaen" w:hAnsi="Sylfaen" w:cs="Sylfaen"/>
                <w:lang w:val="ka-GE"/>
              </w:rPr>
              <w:t xml:space="preserve">Master educational program of Public Law includes </w:t>
            </w:r>
            <w:r w:rsidRPr="00F43199">
              <w:rPr>
                <w:rFonts w:ascii="Sylfaen" w:hAnsi="Sylfaen" w:cs="Sylfaen"/>
              </w:rPr>
              <w:t>juridical clinical education - 30</w:t>
            </w:r>
            <w:r w:rsidRPr="00F43199">
              <w:rPr>
                <w:rFonts w:ascii="Sylfaen" w:hAnsi="Sylfaen" w:cs="Sylfaen"/>
                <w:lang w:val="ka-GE"/>
              </w:rPr>
              <w:t xml:space="preserve"> credits, scientific research component includes 30 credits, </w:t>
            </w:r>
            <w:r w:rsidRPr="00F43199">
              <w:rPr>
                <w:rFonts w:ascii="Sylfaen" w:hAnsi="Sylfaen" w:cs="Sylfaen"/>
              </w:rPr>
              <w:t xml:space="preserve">theoretical and practical component – 60 credits (compulsory – 50 credits; elective – 10 credits). </w:t>
            </w:r>
          </w:p>
          <w:p w14:paraId="2F1F3E06" w14:textId="1F7F9B3B" w:rsidR="00B40967" w:rsidRPr="00F43199" w:rsidRDefault="00B40967" w:rsidP="00B40967">
            <w:pPr>
              <w:spacing w:line="240" w:lineRule="auto"/>
              <w:jc w:val="both"/>
              <w:rPr>
                <w:rFonts w:ascii="Sylfaen" w:hAnsi="Sylfaen"/>
                <w:b/>
                <w:lang w:val="ka-GE"/>
              </w:rPr>
            </w:pPr>
            <w:r w:rsidRPr="00F43199">
              <w:rPr>
                <w:rFonts w:ascii="Sylfaen" w:hAnsi="Sylfaen"/>
                <w:b/>
                <w:lang w:val="ka-GE"/>
              </w:rPr>
              <w:t xml:space="preserve">Juridical clinical Educational component: </w:t>
            </w:r>
          </w:p>
          <w:p w14:paraId="5C9B28F2" w14:textId="4775FAF2" w:rsidR="00B40967" w:rsidRPr="00F43199" w:rsidRDefault="00B40967" w:rsidP="00B40967">
            <w:pPr>
              <w:spacing w:line="240" w:lineRule="auto"/>
              <w:jc w:val="both"/>
              <w:rPr>
                <w:rFonts w:ascii="Sylfaen" w:hAnsi="Sylfaen"/>
                <w:lang w:val="ka-GE"/>
              </w:rPr>
            </w:pPr>
            <w:r w:rsidRPr="00F43199">
              <w:rPr>
                <w:rFonts w:ascii="Sylfaen" w:hAnsi="Sylfaen"/>
                <w:lang w:val="ka-GE"/>
              </w:rPr>
              <w:t xml:space="preserve">The aim of Master Program of Public law is to prepare a specialist of higher level of a Bachelor Degree and provide with skills in order to carry out practical works. For this reason, a compulsory part of a Master Program is clinical educational component: </w:t>
            </w:r>
          </w:p>
          <w:p w14:paraId="477EB1AB" w14:textId="77777777" w:rsidR="00B40967" w:rsidRPr="00F43199" w:rsidRDefault="00B40967" w:rsidP="00B40967">
            <w:pPr>
              <w:spacing w:line="240" w:lineRule="auto"/>
              <w:jc w:val="both"/>
              <w:rPr>
                <w:rFonts w:ascii="Sylfaen" w:hAnsi="Sylfaen"/>
                <w:lang w:val="ka-GE"/>
              </w:rPr>
            </w:pPr>
            <w:r w:rsidRPr="00F43199">
              <w:rPr>
                <w:rFonts w:ascii="Sylfaen" w:hAnsi="Sylfaen"/>
                <w:lang w:val="ka-GE"/>
              </w:rPr>
              <w:t>•</w:t>
            </w:r>
            <w:r w:rsidRPr="00F43199">
              <w:rPr>
                <w:rFonts w:ascii="Sylfaen" w:hAnsi="Sylfaen"/>
                <w:lang w:val="ka-GE"/>
              </w:rPr>
              <w:tab/>
              <w:t>Juridical clinical educational component (30 credits) is a compulsory part of a Master Program, which will be carried out in III semester in the Branch of Kutaisi Young Lawyers Association or Kutaisi Juridical Assistance Bureau.</w:t>
            </w:r>
          </w:p>
          <w:p w14:paraId="6D4841C6" w14:textId="259DB798" w:rsidR="00B40967" w:rsidRPr="00F43199" w:rsidRDefault="00B40967" w:rsidP="00B40967">
            <w:pPr>
              <w:spacing w:line="240" w:lineRule="auto"/>
              <w:jc w:val="both"/>
              <w:rPr>
                <w:rFonts w:ascii="Sylfaen" w:hAnsi="Sylfaen"/>
                <w:lang w:val="ka-GE"/>
              </w:rPr>
            </w:pPr>
            <w:r w:rsidRPr="00F43199">
              <w:rPr>
                <w:rFonts w:ascii="Sylfaen" w:hAnsi="Sylfaen"/>
                <w:lang w:val="ka-GE"/>
              </w:rPr>
              <w:t>•</w:t>
            </w:r>
            <w:r w:rsidRPr="00F43199">
              <w:rPr>
                <w:rFonts w:ascii="Sylfaen" w:hAnsi="Sylfaen"/>
                <w:lang w:val="ka-GE"/>
              </w:rPr>
              <w:tab/>
              <w:t>Within the assistance of Kutaisi Young Lawyers Association and Juridical Assistance Bureau Clinic, Masters have opportunity to perceive specifics of discussing and studying criminal law cases and technics of preparing particular processing documents and skills necessary for practical work. In particular, the aim of practice is to provide students with practical issues and advocacy skills of expressing their positions.</w:t>
            </w:r>
          </w:p>
          <w:p w14:paraId="4EF0B0B7" w14:textId="083B7D72" w:rsidR="00B67FA7" w:rsidRPr="00F43199" w:rsidRDefault="00504567" w:rsidP="00B40967">
            <w:pPr>
              <w:autoSpaceDE w:val="0"/>
              <w:autoSpaceDN w:val="0"/>
              <w:adjustRightInd w:val="0"/>
              <w:spacing w:after="0" w:line="240" w:lineRule="auto"/>
              <w:ind w:left="340"/>
              <w:jc w:val="both"/>
              <w:rPr>
                <w:rFonts w:ascii="Sylfaen" w:hAnsi="Sylfaen" w:cs="Sylfaen"/>
                <w:b/>
                <w:lang w:val="ka-GE"/>
              </w:rPr>
            </w:pPr>
            <w:r w:rsidRPr="00F43199">
              <w:rPr>
                <w:rFonts w:ascii="Sylfaen" w:hAnsi="Sylfaen"/>
                <w:bCs/>
                <w:lang w:val="ka-GE"/>
              </w:rPr>
              <w:t xml:space="preserve">     </w:t>
            </w:r>
            <w:r w:rsidRPr="00F43199">
              <w:rPr>
                <w:rFonts w:ascii="Sylfaen" w:hAnsi="Sylfaen" w:cs="Sylfaen"/>
                <w:b/>
                <w:lang w:val="ka-GE"/>
              </w:rPr>
              <w:t xml:space="preserve">  </w:t>
            </w:r>
          </w:p>
          <w:p w14:paraId="385DC211" w14:textId="6BD6783F" w:rsidR="00CA26B1" w:rsidRPr="00F43199" w:rsidRDefault="00504567" w:rsidP="00CA26B1">
            <w:pPr>
              <w:autoSpaceDE w:val="0"/>
              <w:autoSpaceDN w:val="0"/>
              <w:adjustRightInd w:val="0"/>
              <w:spacing w:after="0" w:line="240" w:lineRule="auto"/>
              <w:jc w:val="both"/>
              <w:rPr>
                <w:rFonts w:ascii="Sylfaen" w:hAnsi="Sylfaen" w:cs="Sylfaen"/>
                <w:b/>
                <w:lang w:val="ka-GE"/>
              </w:rPr>
            </w:pPr>
            <w:r w:rsidRPr="00F43199">
              <w:rPr>
                <w:rFonts w:ascii="Sylfaen" w:hAnsi="Sylfaen" w:cs="Sylfaen"/>
                <w:b/>
                <w:lang w:val="ka-GE"/>
              </w:rPr>
              <w:t xml:space="preserve"> </w:t>
            </w:r>
            <w:r w:rsidR="00CA26B1" w:rsidRPr="00F43199">
              <w:t xml:space="preserve"> </w:t>
            </w:r>
            <w:r w:rsidR="00CA26B1" w:rsidRPr="00F43199">
              <w:rPr>
                <w:rFonts w:ascii="Sylfaen" w:hAnsi="Sylfaen" w:cs="Sylfaen"/>
                <w:b/>
                <w:lang w:val="ka-GE"/>
              </w:rPr>
              <w:t>Scientific research component</w:t>
            </w:r>
          </w:p>
          <w:p w14:paraId="7FEAD17A" w14:textId="38A46E44" w:rsidR="00CA26B1" w:rsidRPr="00F43199" w:rsidRDefault="00CA26B1" w:rsidP="00CA26B1">
            <w:pPr>
              <w:autoSpaceDE w:val="0"/>
              <w:autoSpaceDN w:val="0"/>
              <w:adjustRightInd w:val="0"/>
              <w:spacing w:after="0" w:line="240" w:lineRule="auto"/>
              <w:jc w:val="both"/>
              <w:rPr>
                <w:rFonts w:ascii="Sylfaen" w:hAnsi="Sylfaen" w:cs="Sylfaen"/>
              </w:rPr>
            </w:pPr>
            <w:r w:rsidRPr="00F43199">
              <w:rPr>
                <w:rFonts w:ascii="Sylfaen" w:hAnsi="Sylfaen" w:cs="Sylfaen"/>
                <w:b/>
                <w:lang w:val="ka-GE"/>
              </w:rPr>
              <w:t>•</w:t>
            </w:r>
            <w:r w:rsidRPr="00F43199">
              <w:rPr>
                <w:rFonts w:ascii="Sylfaen" w:hAnsi="Sylfaen" w:cs="Sylfaen"/>
                <w:b/>
                <w:lang w:val="ka-GE"/>
              </w:rPr>
              <w:tab/>
            </w:r>
            <w:r w:rsidRPr="00F43199">
              <w:rPr>
                <w:rFonts w:ascii="Sylfaen" w:hAnsi="Sylfaen" w:cs="Sylfaen"/>
                <w:lang w:val="ka-GE"/>
              </w:rPr>
              <w:t xml:space="preserve">Scientific research component provides skills compulsory for independent scientific research of Masters: 30 credits for carrying out Master’s work and practical course of scientific writing – 5 </w:t>
            </w:r>
            <w:r w:rsidRPr="00F43199">
              <w:rPr>
                <w:rFonts w:ascii="Sylfaen" w:hAnsi="Sylfaen" w:cs="Sylfaen"/>
              </w:rPr>
              <w:t xml:space="preserve">credits. </w:t>
            </w:r>
          </w:p>
          <w:p w14:paraId="6E732436" w14:textId="77777777" w:rsidR="00CA26B1" w:rsidRPr="00F43199" w:rsidRDefault="00CA26B1" w:rsidP="00CA26B1">
            <w:pPr>
              <w:autoSpaceDE w:val="0"/>
              <w:autoSpaceDN w:val="0"/>
              <w:adjustRightInd w:val="0"/>
              <w:spacing w:after="0" w:line="240" w:lineRule="auto"/>
              <w:jc w:val="both"/>
              <w:rPr>
                <w:rFonts w:ascii="Sylfaen" w:hAnsi="Sylfaen" w:cs="Sylfaen"/>
                <w:lang w:val="ka-GE"/>
              </w:rPr>
            </w:pPr>
          </w:p>
          <w:p w14:paraId="5241253A" w14:textId="77777777" w:rsidR="00CA26B1" w:rsidRPr="00F43199" w:rsidRDefault="00CA26B1" w:rsidP="00CA26B1">
            <w:pPr>
              <w:autoSpaceDE w:val="0"/>
              <w:autoSpaceDN w:val="0"/>
              <w:adjustRightInd w:val="0"/>
              <w:spacing w:after="0" w:line="240" w:lineRule="auto"/>
              <w:jc w:val="both"/>
              <w:rPr>
                <w:rFonts w:ascii="Sylfaen" w:hAnsi="Sylfaen" w:cs="Sylfaen"/>
                <w:b/>
                <w:lang w:val="ka-GE"/>
              </w:rPr>
            </w:pPr>
            <w:r w:rsidRPr="00F43199">
              <w:rPr>
                <w:rFonts w:ascii="Sylfaen" w:hAnsi="Sylfaen" w:cs="Sylfaen"/>
                <w:b/>
                <w:lang w:val="ka-GE"/>
              </w:rPr>
              <w:t xml:space="preserve">Theoretical and practical research component: </w:t>
            </w:r>
          </w:p>
          <w:p w14:paraId="54A00241" w14:textId="42A50132" w:rsidR="00B40967" w:rsidRPr="00F43199" w:rsidRDefault="00CA26B1" w:rsidP="00CA26B1">
            <w:pPr>
              <w:autoSpaceDE w:val="0"/>
              <w:autoSpaceDN w:val="0"/>
              <w:adjustRightInd w:val="0"/>
              <w:spacing w:after="0" w:line="240" w:lineRule="auto"/>
              <w:jc w:val="both"/>
              <w:rPr>
                <w:rFonts w:ascii="Sylfaen" w:hAnsi="Sylfaen" w:cs="Sylfaen"/>
                <w:lang w:val="ka-GE"/>
              </w:rPr>
            </w:pPr>
            <w:r w:rsidRPr="00F43199">
              <w:rPr>
                <w:rFonts w:ascii="Sylfaen" w:hAnsi="Sylfaen" w:cs="Sylfaen"/>
                <w:lang w:val="ka-GE"/>
              </w:rPr>
              <w:t>Comprises courses of Public law. Particular practical component is the part of a course of theoretical component.</w:t>
            </w:r>
          </w:p>
          <w:p w14:paraId="5DBD7934" w14:textId="77777777" w:rsidR="00CA26B1" w:rsidRPr="00F43199" w:rsidRDefault="00CA26B1" w:rsidP="00CA26B1">
            <w:pPr>
              <w:autoSpaceDE w:val="0"/>
              <w:autoSpaceDN w:val="0"/>
              <w:adjustRightInd w:val="0"/>
              <w:spacing w:after="0" w:line="240" w:lineRule="auto"/>
              <w:jc w:val="both"/>
              <w:rPr>
                <w:rFonts w:ascii="Sylfaen" w:hAnsi="Sylfaen" w:cs="Sylfaen"/>
                <w:lang w:val="ka-GE"/>
              </w:rPr>
            </w:pPr>
          </w:p>
          <w:p w14:paraId="6B7FFD15" w14:textId="77777777" w:rsidR="009D7832" w:rsidRPr="00F43199" w:rsidRDefault="00CA26B1" w:rsidP="00CA26B1">
            <w:pPr>
              <w:autoSpaceDE w:val="0"/>
              <w:autoSpaceDN w:val="0"/>
              <w:adjustRightInd w:val="0"/>
              <w:spacing w:after="0" w:line="240" w:lineRule="auto"/>
              <w:jc w:val="both"/>
              <w:rPr>
                <w:rFonts w:ascii="Sylfaen" w:hAnsi="Sylfaen" w:cs="Sylfaen"/>
                <w:b/>
              </w:rPr>
            </w:pPr>
            <w:r w:rsidRPr="00F43199">
              <w:rPr>
                <w:rFonts w:ascii="Sylfaen" w:hAnsi="Sylfaen" w:cs="Sylfaen"/>
                <w:b/>
                <w:lang w:val="ka-GE"/>
              </w:rPr>
              <w:t xml:space="preserve">See </w:t>
            </w:r>
            <w:r w:rsidRPr="00F43199">
              <w:rPr>
                <w:rFonts w:ascii="Sylfaen" w:hAnsi="Sylfaen" w:cs="Sylfaen"/>
                <w:b/>
              </w:rPr>
              <w:t xml:space="preserve">attachment 1. </w:t>
            </w:r>
          </w:p>
          <w:p w14:paraId="6B10A044" w14:textId="72957A41" w:rsidR="00CA26B1" w:rsidRPr="00F43199" w:rsidRDefault="00CA26B1" w:rsidP="00CA26B1">
            <w:pPr>
              <w:autoSpaceDE w:val="0"/>
              <w:autoSpaceDN w:val="0"/>
              <w:adjustRightInd w:val="0"/>
              <w:spacing w:after="0" w:line="240" w:lineRule="auto"/>
              <w:jc w:val="both"/>
              <w:rPr>
                <w:rFonts w:ascii="Sylfaen" w:hAnsi="Sylfaen" w:cs="Sylfaen"/>
                <w:b/>
                <w:bCs/>
                <w:color w:val="000000" w:themeColor="text1"/>
              </w:rPr>
            </w:pPr>
          </w:p>
        </w:tc>
      </w:tr>
      <w:tr w:rsidR="006D6FEE" w:rsidRPr="00F43199" w14:paraId="67D1EB1D"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4B1107B" w14:textId="2BD193FF" w:rsidR="009D7832" w:rsidRPr="00F43199" w:rsidRDefault="00BC0E03" w:rsidP="006858BC">
            <w:pPr>
              <w:spacing w:after="0" w:line="240" w:lineRule="auto"/>
              <w:rPr>
                <w:rFonts w:ascii="Sylfaen" w:hAnsi="Sylfaen" w:cs="Sylfaen"/>
                <w:b/>
                <w:bCs/>
                <w:color w:val="000000" w:themeColor="text1"/>
                <w:lang w:val="ka-GE"/>
              </w:rPr>
            </w:pPr>
            <w:r w:rsidRPr="00F43199">
              <w:rPr>
                <w:rFonts w:ascii="Sylfaen" w:hAnsi="Sylfaen" w:cs="Sylfaen"/>
                <w:b/>
                <w:bCs/>
                <w:color w:val="000000" w:themeColor="text1"/>
                <w:lang w:val="ka-GE"/>
              </w:rPr>
              <w:t>Criteria and evaluation system of knowledge of a student</w:t>
            </w:r>
          </w:p>
        </w:tc>
      </w:tr>
      <w:tr w:rsidR="006D6FEE" w:rsidRPr="00F43199" w14:paraId="04F14575"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3EA7C975" w14:textId="7B28A10E" w:rsidR="005925F6" w:rsidRPr="00F43199" w:rsidRDefault="003560CE" w:rsidP="00BC0E03">
            <w:pPr>
              <w:spacing w:after="0"/>
              <w:jc w:val="both"/>
              <w:rPr>
                <w:rFonts w:ascii="Sylfaen" w:eastAsia="Times New Roman" w:hAnsi="Sylfaen" w:cs="Sylfaen"/>
                <w:lang w:val="ka-GE" w:eastAsia="ru-RU"/>
              </w:rPr>
            </w:pPr>
            <w:r w:rsidRPr="00F43199">
              <w:rPr>
                <w:rFonts w:ascii="Sylfaen" w:hAnsi="Sylfaen" w:cs="Sylfaen"/>
                <w:b/>
              </w:rPr>
              <w:t xml:space="preserve">   </w:t>
            </w:r>
            <w:r w:rsidRPr="00F43199">
              <w:rPr>
                <w:rFonts w:ascii="Sylfaen" w:hAnsi="Sylfaen" w:cs="Sylfaen"/>
                <w:b/>
                <w:lang w:val="ka-GE"/>
              </w:rPr>
              <w:t xml:space="preserve"> </w:t>
            </w:r>
            <w:r w:rsidR="00BC0E03" w:rsidRPr="00F43199">
              <w:rPr>
                <w:rFonts w:ascii="Sylfaen" w:hAnsi="Sylfaen" w:cs="Sylfaen"/>
                <w:b/>
              </w:rPr>
              <w:t xml:space="preserve"> </w:t>
            </w:r>
          </w:p>
          <w:p w14:paraId="20C74DF5" w14:textId="1F67E762" w:rsidR="00BC0E03" w:rsidRPr="00F43199" w:rsidRDefault="00BC0E03" w:rsidP="00BC0E03">
            <w:pPr>
              <w:spacing w:after="0" w:line="240" w:lineRule="auto"/>
              <w:jc w:val="both"/>
              <w:rPr>
                <w:rFonts w:ascii="Sylfaen" w:eastAsia="Times New Roman" w:hAnsi="Sylfaen" w:cs="Sylfaen"/>
                <w:b/>
                <w:lang w:val="ka-GE" w:eastAsia="ru-RU"/>
              </w:rPr>
            </w:pPr>
            <w:r w:rsidRPr="00F43199">
              <w:rPr>
                <w:rFonts w:ascii="Sylfaen" w:eastAsia="Times New Roman" w:hAnsi="Sylfaen" w:cs="Sylfaen"/>
                <w:b/>
                <w:lang w:val="ka-GE" w:eastAsia="ru-RU"/>
              </w:rPr>
              <w:t xml:space="preserve">Assessment system of educational program component includes (100 points), the specific share includes 60 points. </w:t>
            </w:r>
          </w:p>
          <w:p w14:paraId="7024702B" w14:textId="77777777" w:rsidR="00BC0E03" w:rsidRPr="00F43199" w:rsidRDefault="00BC0E03" w:rsidP="00BC0E03">
            <w:pPr>
              <w:spacing w:after="0" w:line="240" w:lineRule="auto"/>
              <w:jc w:val="both"/>
              <w:rPr>
                <w:rFonts w:ascii="Sylfaen" w:eastAsia="Times New Roman" w:hAnsi="Sylfaen" w:cs="Sylfaen"/>
                <w:lang w:val="ka-GE" w:eastAsia="ru-RU"/>
              </w:rPr>
            </w:pPr>
          </w:p>
          <w:p w14:paraId="1906722B" w14:textId="77777777" w:rsidR="00BC0E03" w:rsidRPr="00F43199" w:rsidRDefault="00BC0E03" w:rsidP="00BC0E03">
            <w:pPr>
              <w:spacing w:after="0" w:line="240" w:lineRule="auto"/>
              <w:jc w:val="both"/>
              <w:rPr>
                <w:rFonts w:ascii="Sylfaen" w:eastAsia="Times New Roman" w:hAnsi="Sylfaen" w:cs="Sylfaen"/>
                <w:b/>
                <w:lang w:val="ka-GE" w:eastAsia="ru-RU"/>
              </w:rPr>
            </w:pPr>
            <w:r w:rsidRPr="00F43199">
              <w:rPr>
                <w:rFonts w:ascii="Sylfaen" w:eastAsia="Times New Roman" w:hAnsi="Sylfaen" w:cs="Sylfaen"/>
                <w:lang w:val="ka-GE" w:eastAsia="ru-RU"/>
              </w:rPr>
              <w:t>•</w:t>
            </w:r>
            <w:r w:rsidRPr="00F43199">
              <w:rPr>
                <w:rFonts w:ascii="Sylfaen" w:eastAsia="Times New Roman" w:hAnsi="Sylfaen" w:cs="Sylfaen"/>
                <w:lang w:val="ka-GE" w:eastAsia="ru-RU"/>
              </w:rPr>
              <w:tab/>
            </w:r>
            <w:r w:rsidRPr="00F43199">
              <w:rPr>
                <w:rFonts w:ascii="Sylfaen" w:eastAsia="Times New Roman" w:hAnsi="Sylfaen" w:cs="Sylfaen"/>
                <w:b/>
                <w:lang w:val="ka-GE" w:eastAsia="ru-RU"/>
              </w:rPr>
              <w:t xml:space="preserve">student’s active learning process during each semester – 30 points and </w:t>
            </w:r>
          </w:p>
          <w:p w14:paraId="27569E02" w14:textId="77777777" w:rsidR="00BC0E03" w:rsidRPr="00F43199" w:rsidRDefault="00BC0E03" w:rsidP="00BC0E03">
            <w:pPr>
              <w:spacing w:after="0" w:line="240" w:lineRule="auto"/>
              <w:jc w:val="both"/>
              <w:rPr>
                <w:rFonts w:ascii="Sylfaen" w:eastAsia="Times New Roman" w:hAnsi="Sylfaen" w:cs="Sylfaen"/>
                <w:b/>
                <w:lang w:val="ka-GE" w:eastAsia="ru-RU"/>
              </w:rPr>
            </w:pPr>
            <w:r w:rsidRPr="00F43199">
              <w:rPr>
                <w:rFonts w:ascii="Sylfaen" w:eastAsia="Times New Roman" w:hAnsi="Sylfaen" w:cs="Sylfaen"/>
                <w:b/>
                <w:lang w:val="ka-GE" w:eastAsia="ru-RU"/>
              </w:rPr>
              <w:t>•</w:t>
            </w:r>
            <w:r w:rsidRPr="00F43199">
              <w:rPr>
                <w:rFonts w:ascii="Sylfaen" w:eastAsia="Times New Roman" w:hAnsi="Sylfaen" w:cs="Sylfaen"/>
                <w:b/>
                <w:lang w:val="ka-GE" w:eastAsia="ru-RU"/>
              </w:rPr>
              <w:tab/>
              <w:t xml:space="preserve">mid-term exam – 30 points), </w:t>
            </w:r>
          </w:p>
          <w:p w14:paraId="40F88A05" w14:textId="29006DF4" w:rsidR="00BC0E03" w:rsidRPr="00F43199" w:rsidRDefault="00BC0E03" w:rsidP="00BC0E03">
            <w:pPr>
              <w:spacing w:after="0" w:line="240" w:lineRule="auto"/>
              <w:jc w:val="both"/>
              <w:rPr>
                <w:rFonts w:ascii="Sylfaen" w:eastAsia="Times New Roman" w:hAnsi="Sylfaen" w:cs="Sylfaen"/>
                <w:b/>
                <w:lang w:val="ka-GE" w:eastAsia="ru-RU"/>
              </w:rPr>
            </w:pPr>
            <w:r w:rsidRPr="00F43199">
              <w:rPr>
                <w:rFonts w:ascii="Sylfaen" w:eastAsia="Times New Roman" w:hAnsi="Sylfaen" w:cs="Sylfaen"/>
                <w:b/>
                <w:lang w:val="ka-GE" w:eastAsia="ru-RU"/>
              </w:rPr>
              <w:t>•</w:t>
            </w:r>
            <w:r w:rsidRPr="00F43199">
              <w:rPr>
                <w:rFonts w:ascii="Sylfaen" w:eastAsia="Times New Roman" w:hAnsi="Sylfaen" w:cs="Sylfaen"/>
                <w:b/>
                <w:lang w:val="ka-GE" w:eastAsia="ru-RU"/>
              </w:rPr>
              <w:tab/>
              <w:t>final exam – 40 points.</w:t>
            </w:r>
          </w:p>
          <w:p w14:paraId="1086F506" w14:textId="77777777" w:rsidR="00BC0E03" w:rsidRPr="00F43199" w:rsidRDefault="00BC0E03" w:rsidP="00BC0E03">
            <w:pPr>
              <w:spacing w:after="0" w:line="240" w:lineRule="auto"/>
              <w:jc w:val="both"/>
              <w:rPr>
                <w:rFonts w:ascii="Sylfaen" w:eastAsia="Times New Roman" w:hAnsi="Sylfaen" w:cs="Sylfaen"/>
                <w:lang w:val="ka-GE" w:eastAsia="ru-RU"/>
              </w:rPr>
            </w:pPr>
          </w:p>
          <w:p w14:paraId="19D3ACBF" w14:textId="77777777" w:rsidR="00BC0E03" w:rsidRPr="00F43199" w:rsidRDefault="00BC0E03" w:rsidP="00BC0E03">
            <w:pPr>
              <w:spacing w:after="0" w:line="240" w:lineRule="auto"/>
              <w:jc w:val="both"/>
              <w:rPr>
                <w:rFonts w:ascii="Sylfaen" w:eastAsia="Times New Roman" w:hAnsi="Sylfaen" w:cs="Sylfaen"/>
                <w:lang w:val="ka-GE" w:eastAsia="ru-RU"/>
              </w:rPr>
            </w:pPr>
            <w:r w:rsidRPr="00F43199">
              <w:rPr>
                <w:rFonts w:ascii="Sylfaen" w:eastAsia="Times New Roman" w:hAnsi="Sylfaen" w:cs="Sylfaen"/>
                <w:lang w:val="ka-GE" w:eastAsia="ru-RU"/>
              </w:rPr>
              <w:t>The student has the right to take the final exam, if his/her minimum competency is 18 points.</w:t>
            </w:r>
          </w:p>
          <w:p w14:paraId="6896E770" w14:textId="77777777" w:rsidR="00BC0E03" w:rsidRPr="00F43199" w:rsidRDefault="00BC0E03" w:rsidP="00BC0E03">
            <w:pPr>
              <w:spacing w:after="0" w:line="240" w:lineRule="auto"/>
              <w:jc w:val="both"/>
              <w:rPr>
                <w:rFonts w:ascii="Sylfaen" w:eastAsia="Times New Roman" w:hAnsi="Sylfaen" w:cs="Sylfaen"/>
                <w:lang w:val="ka-GE" w:eastAsia="ru-RU"/>
              </w:rPr>
            </w:pPr>
          </w:p>
          <w:p w14:paraId="00399B8B" w14:textId="3878D38D" w:rsidR="00BC0E03" w:rsidRPr="00F43199" w:rsidRDefault="00BC0E03" w:rsidP="00BC0E03">
            <w:pPr>
              <w:spacing w:after="0" w:line="240" w:lineRule="auto"/>
              <w:jc w:val="both"/>
              <w:rPr>
                <w:rFonts w:ascii="Sylfaen" w:eastAsia="Times New Roman" w:hAnsi="Sylfaen" w:cs="Sylfaen"/>
                <w:b/>
                <w:lang w:val="ka-GE" w:eastAsia="ru-RU"/>
              </w:rPr>
            </w:pPr>
            <w:r w:rsidRPr="00F43199">
              <w:rPr>
                <w:rFonts w:ascii="Sylfaen" w:eastAsia="Times New Roman" w:hAnsi="Sylfaen" w:cs="Sylfaen"/>
                <w:b/>
                <w:lang w:val="ka-GE" w:eastAsia="ru-RU"/>
              </w:rPr>
              <w:t xml:space="preserve">Evaluation system includes: </w:t>
            </w:r>
          </w:p>
          <w:p w14:paraId="0E589E65" w14:textId="77777777" w:rsidR="00BC0E03" w:rsidRPr="00F43199" w:rsidRDefault="00BC0E03" w:rsidP="00BC0E03">
            <w:pPr>
              <w:spacing w:after="0" w:line="240" w:lineRule="auto"/>
              <w:jc w:val="both"/>
              <w:rPr>
                <w:rFonts w:ascii="Sylfaen" w:eastAsia="Times New Roman" w:hAnsi="Sylfaen" w:cs="Sylfaen"/>
                <w:lang w:val="ka-GE" w:eastAsia="ru-RU"/>
              </w:rPr>
            </w:pPr>
          </w:p>
          <w:p w14:paraId="3D10CD88" w14:textId="77777777" w:rsidR="00BC0E03" w:rsidRPr="00F43199" w:rsidRDefault="00BC0E03" w:rsidP="00BC0E03">
            <w:pPr>
              <w:spacing w:after="0" w:line="240" w:lineRule="auto"/>
              <w:jc w:val="both"/>
              <w:rPr>
                <w:rFonts w:ascii="Sylfaen" w:eastAsia="Times New Roman" w:hAnsi="Sylfaen" w:cs="Sylfaen"/>
                <w:b/>
                <w:lang w:val="ka-GE" w:eastAsia="ru-RU"/>
              </w:rPr>
            </w:pPr>
            <w:r w:rsidRPr="00F43199">
              <w:rPr>
                <w:rFonts w:ascii="Sylfaen" w:eastAsia="Times New Roman" w:hAnsi="Sylfaen" w:cs="Sylfaen"/>
                <w:lang w:val="ka-GE" w:eastAsia="ru-RU"/>
              </w:rPr>
              <w:t xml:space="preserve">a) </w:t>
            </w:r>
            <w:r w:rsidRPr="00F43199">
              <w:rPr>
                <w:rFonts w:ascii="Sylfaen" w:eastAsia="Times New Roman" w:hAnsi="Sylfaen" w:cs="Sylfaen"/>
                <w:b/>
                <w:lang w:val="ka-GE" w:eastAsia="ru-RU"/>
              </w:rPr>
              <w:t xml:space="preserve">Five forms of positive assessment: </w:t>
            </w:r>
          </w:p>
          <w:p w14:paraId="48A9B06D" w14:textId="77777777" w:rsidR="00BC0E03" w:rsidRPr="00F43199" w:rsidRDefault="00BC0E03" w:rsidP="00BC0E03">
            <w:pPr>
              <w:spacing w:after="0" w:line="240" w:lineRule="auto"/>
              <w:jc w:val="both"/>
              <w:rPr>
                <w:rFonts w:ascii="Sylfaen" w:eastAsia="Times New Roman" w:hAnsi="Sylfaen" w:cs="Sylfaen"/>
                <w:lang w:val="ka-GE" w:eastAsia="ru-RU"/>
              </w:rPr>
            </w:pPr>
            <w:r w:rsidRPr="00F43199">
              <w:rPr>
                <w:rFonts w:ascii="Sylfaen" w:eastAsia="Times New Roman" w:hAnsi="Sylfaen" w:cs="Sylfaen"/>
                <w:lang w:val="ka-GE" w:eastAsia="ru-RU"/>
              </w:rPr>
              <w:t>A) (A) Excellent  –  91% and more from maximum evaluation;</w:t>
            </w:r>
          </w:p>
          <w:p w14:paraId="30E21B8B" w14:textId="77777777" w:rsidR="00BC0E03" w:rsidRPr="00F43199" w:rsidRDefault="00BC0E03" w:rsidP="00BC0E03">
            <w:pPr>
              <w:spacing w:after="0" w:line="240" w:lineRule="auto"/>
              <w:jc w:val="both"/>
              <w:rPr>
                <w:rFonts w:ascii="Sylfaen" w:eastAsia="Times New Roman" w:hAnsi="Sylfaen" w:cs="Sylfaen"/>
                <w:lang w:val="ka-GE" w:eastAsia="ru-RU"/>
              </w:rPr>
            </w:pPr>
            <w:r w:rsidRPr="00F43199">
              <w:rPr>
                <w:rFonts w:ascii="Sylfaen" w:eastAsia="Times New Roman" w:hAnsi="Sylfaen" w:cs="Sylfaen"/>
                <w:lang w:val="ka-GE" w:eastAsia="ru-RU"/>
              </w:rPr>
              <w:lastRenderedPageBreak/>
              <w:t xml:space="preserve">B) (B) very good – 81-90% from maximum evaluation;  </w:t>
            </w:r>
          </w:p>
          <w:p w14:paraId="6D476415" w14:textId="77777777" w:rsidR="00BC0E03" w:rsidRPr="00F43199" w:rsidRDefault="00BC0E03" w:rsidP="00BC0E03">
            <w:pPr>
              <w:spacing w:after="0" w:line="240" w:lineRule="auto"/>
              <w:jc w:val="both"/>
              <w:rPr>
                <w:rFonts w:ascii="Sylfaen" w:eastAsia="Times New Roman" w:hAnsi="Sylfaen" w:cs="Sylfaen"/>
                <w:lang w:val="ka-GE" w:eastAsia="ru-RU"/>
              </w:rPr>
            </w:pPr>
            <w:r w:rsidRPr="00F43199">
              <w:rPr>
                <w:rFonts w:ascii="Sylfaen" w:eastAsia="Times New Roman" w:hAnsi="Sylfaen" w:cs="Sylfaen"/>
                <w:lang w:val="ka-GE" w:eastAsia="ru-RU"/>
              </w:rPr>
              <w:t xml:space="preserve">C) (C) good –  71-80% from maximum evaluation; </w:t>
            </w:r>
          </w:p>
          <w:p w14:paraId="66D7697F" w14:textId="77777777" w:rsidR="00BC0E03" w:rsidRPr="00F43199" w:rsidRDefault="00BC0E03" w:rsidP="00BC0E03">
            <w:pPr>
              <w:spacing w:after="0" w:line="240" w:lineRule="auto"/>
              <w:jc w:val="both"/>
              <w:rPr>
                <w:rFonts w:ascii="Sylfaen" w:eastAsia="Times New Roman" w:hAnsi="Sylfaen" w:cs="Sylfaen"/>
                <w:lang w:val="ka-GE" w:eastAsia="ru-RU"/>
              </w:rPr>
            </w:pPr>
            <w:r w:rsidRPr="00F43199">
              <w:rPr>
                <w:rFonts w:ascii="Sylfaen" w:eastAsia="Times New Roman" w:hAnsi="Sylfaen" w:cs="Sylfaen"/>
                <w:lang w:val="ka-GE" w:eastAsia="ru-RU"/>
              </w:rPr>
              <w:t xml:space="preserve">D) (D) satisfactory – 61-70% from maximum evaluation;  </w:t>
            </w:r>
          </w:p>
          <w:p w14:paraId="70F70E51" w14:textId="06D36590" w:rsidR="00BC0E03" w:rsidRPr="00F43199" w:rsidRDefault="00BC0E03" w:rsidP="00BC0E03">
            <w:pPr>
              <w:spacing w:after="0" w:line="240" w:lineRule="auto"/>
              <w:jc w:val="both"/>
              <w:rPr>
                <w:rFonts w:ascii="Sylfaen" w:eastAsia="Times New Roman" w:hAnsi="Sylfaen" w:cs="Sylfaen"/>
                <w:lang w:val="ka-GE" w:eastAsia="ru-RU"/>
              </w:rPr>
            </w:pPr>
            <w:r w:rsidRPr="00F43199">
              <w:rPr>
                <w:rFonts w:ascii="Sylfaen" w:eastAsia="Times New Roman" w:hAnsi="Sylfaen" w:cs="Sylfaen"/>
                <w:lang w:val="ka-GE" w:eastAsia="ru-RU"/>
              </w:rPr>
              <w:t xml:space="preserve">E) (E) sufficient – 51-60 % from maximum evaluation. </w:t>
            </w:r>
          </w:p>
          <w:p w14:paraId="76EC09CB" w14:textId="77777777" w:rsidR="00BC0E03" w:rsidRPr="00F43199" w:rsidRDefault="00BC0E03" w:rsidP="00BC0E03">
            <w:pPr>
              <w:spacing w:after="0" w:line="240" w:lineRule="auto"/>
              <w:jc w:val="both"/>
              <w:rPr>
                <w:rFonts w:ascii="Sylfaen" w:eastAsia="Times New Roman" w:hAnsi="Sylfaen" w:cs="Sylfaen"/>
                <w:lang w:val="ka-GE" w:eastAsia="ru-RU"/>
              </w:rPr>
            </w:pPr>
          </w:p>
          <w:p w14:paraId="6CEB55B7" w14:textId="77777777" w:rsidR="00BC0E03" w:rsidRPr="00F43199" w:rsidRDefault="00BC0E03" w:rsidP="00BC0E03">
            <w:pPr>
              <w:spacing w:after="0" w:line="240" w:lineRule="auto"/>
              <w:jc w:val="both"/>
              <w:rPr>
                <w:rFonts w:ascii="Sylfaen" w:eastAsia="Times New Roman" w:hAnsi="Sylfaen" w:cs="Sylfaen"/>
                <w:lang w:val="ka-GE" w:eastAsia="ru-RU"/>
              </w:rPr>
            </w:pPr>
          </w:p>
          <w:p w14:paraId="50ED29D1" w14:textId="6D086789" w:rsidR="00BC0E03" w:rsidRPr="00F43199" w:rsidRDefault="00BC0E03" w:rsidP="00BC0E03">
            <w:pPr>
              <w:spacing w:after="0" w:line="240" w:lineRule="auto"/>
              <w:jc w:val="both"/>
              <w:rPr>
                <w:rFonts w:ascii="Sylfaen" w:eastAsia="Times New Roman" w:hAnsi="Sylfaen" w:cs="Sylfaen"/>
                <w:lang w:val="ka-GE" w:eastAsia="ru-RU"/>
              </w:rPr>
            </w:pPr>
            <w:r w:rsidRPr="00F43199">
              <w:rPr>
                <w:rFonts w:ascii="Sylfaen" w:eastAsia="Times New Roman" w:hAnsi="Sylfaen" w:cs="Sylfaen"/>
                <w:lang w:val="ka-GE" w:eastAsia="ru-RU"/>
              </w:rPr>
              <w:t xml:space="preserve">B) </w:t>
            </w:r>
            <w:r w:rsidRPr="00F43199">
              <w:rPr>
                <w:rFonts w:ascii="Sylfaen" w:eastAsia="Times New Roman" w:hAnsi="Sylfaen" w:cs="Sylfaen"/>
                <w:b/>
                <w:lang w:val="ka-GE" w:eastAsia="ru-RU"/>
              </w:rPr>
              <w:t>Two forms of negative assessment:</w:t>
            </w:r>
          </w:p>
          <w:p w14:paraId="7678E8A1" w14:textId="77777777" w:rsidR="00BC0E03" w:rsidRPr="00F43199" w:rsidRDefault="00BC0E03" w:rsidP="00BC0E03">
            <w:pPr>
              <w:spacing w:after="0" w:line="240" w:lineRule="auto"/>
              <w:jc w:val="both"/>
              <w:rPr>
                <w:rFonts w:ascii="Sylfaen" w:eastAsia="Times New Roman" w:hAnsi="Sylfaen" w:cs="Sylfaen"/>
                <w:lang w:val="ka-GE" w:eastAsia="ru-RU"/>
              </w:rPr>
            </w:pPr>
          </w:p>
          <w:p w14:paraId="356A2273" w14:textId="77777777" w:rsidR="00BC0E03" w:rsidRPr="00F43199" w:rsidRDefault="00BC0E03" w:rsidP="00BC0E03">
            <w:pPr>
              <w:spacing w:after="0" w:line="240" w:lineRule="auto"/>
              <w:jc w:val="both"/>
              <w:rPr>
                <w:rFonts w:ascii="Sylfaen" w:eastAsia="Times New Roman" w:hAnsi="Sylfaen" w:cs="Sylfaen"/>
                <w:lang w:val="ka-GE" w:eastAsia="ru-RU"/>
              </w:rPr>
            </w:pPr>
            <w:r w:rsidRPr="00F43199">
              <w:rPr>
                <w:rFonts w:ascii="Sylfaen" w:eastAsia="Times New Roman" w:hAnsi="Sylfaen" w:cs="Sylfaen"/>
                <w:lang w:val="ka-GE" w:eastAsia="ru-RU"/>
              </w:rPr>
              <w:t xml:space="preserve"> (FX) (Administrative Fail in course for grade/could not pass)  A student gets 41-50% from maximum evaluation which means, that s/he is required to work more for passing the exam, and that s/he is entitled to take a makeup exam only once through personal study;</w:t>
            </w:r>
          </w:p>
          <w:p w14:paraId="43B8625B" w14:textId="0847872F" w:rsidR="00BC0E03" w:rsidRPr="00F43199" w:rsidRDefault="00BC0E03" w:rsidP="00BC0E03">
            <w:pPr>
              <w:spacing w:after="0" w:line="240" w:lineRule="auto"/>
              <w:jc w:val="both"/>
              <w:rPr>
                <w:rFonts w:ascii="Sylfaen" w:eastAsia="Times New Roman" w:hAnsi="Sylfaen" w:cs="Sylfaen"/>
                <w:lang w:val="ka-GE" w:eastAsia="ru-RU"/>
              </w:rPr>
            </w:pPr>
            <w:r w:rsidRPr="00F43199">
              <w:rPr>
                <w:rFonts w:ascii="Sylfaen" w:eastAsia="Times New Roman" w:hAnsi="Sylfaen" w:cs="Sylfaen"/>
                <w:lang w:val="ka-GE" w:eastAsia="ru-RU"/>
              </w:rPr>
              <w:t xml:space="preserve"> (F) (Academic Fail ) – A student gets 40% and less from maximum evaluation, which means that the work done by him/her is not sufficient and s/he has to retake the course.</w:t>
            </w:r>
          </w:p>
          <w:p w14:paraId="3B19D65D" w14:textId="77777777" w:rsidR="00BC0E03" w:rsidRPr="00F43199" w:rsidRDefault="00BC0E03" w:rsidP="00BC0E03">
            <w:pPr>
              <w:spacing w:after="0" w:line="240" w:lineRule="auto"/>
              <w:jc w:val="both"/>
              <w:rPr>
                <w:rFonts w:ascii="Sylfaen" w:eastAsia="Times New Roman" w:hAnsi="Sylfaen" w:cs="Sylfaen"/>
                <w:lang w:val="ka-GE" w:eastAsia="ru-RU"/>
              </w:rPr>
            </w:pPr>
          </w:p>
          <w:p w14:paraId="731AC31D" w14:textId="77777777" w:rsidR="00BC0E03" w:rsidRPr="00F43199" w:rsidRDefault="00BC0E03" w:rsidP="00BC0E03">
            <w:pPr>
              <w:spacing w:after="0" w:line="240" w:lineRule="auto"/>
              <w:jc w:val="both"/>
              <w:rPr>
                <w:rFonts w:ascii="Sylfaen" w:eastAsia="Times New Roman" w:hAnsi="Sylfaen" w:cs="Sylfaen"/>
                <w:lang w:val="ka-GE" w:eastAsia="ru-RU"/>
              </w:rPr>
            </w:pPr>
            <w:r w:rsidRPr="00F43199">
              <w:rPr>
                <w:rFonts w:ascii="Sylfaen" w:eastAsia="Times New Roman" w:hAnsi="Sylfaen" w:cs="Sylfaen"/>
                <w:lang w:val="ka-GE" w:eastAsia="ru-RU"/>
              </w:rPr>
              <w:t>According to educational component of educational program, in case of adoption of FX, a makeup exam will be appointed no less than 5 calendar days after the conclusion of the final exam results.</w:t>
            </w:r>
          </w:p>
          <w:p w14:paraId="13A208F7" w14:textId="7A10D726" w:rsidR="00BC0E03" w:rsidRPr="00F43199" w:rsidRDefault="00BC0E03" w:rsidP="00BC0E03">
            <w:pPr>
              <w:spacing w:after="0" w:line="240" w:lineRule="auto"/>
              <w:jc w:val="both"/>
              <w:rPr>
                <w:rFonts w:ascii="Sylfaen" w:eastAsia="Times New Roman" w:hAnsi="Sylfaen" w:cs="Sylfaen"/>
                <w:lang w:val="ka-GE" w:eastAsia="ru-RU"/>
              </w:rPr>
            </w:pPr>
            <w:r w:rsidRPr="00F43199">
              <w:rPr>
                <w:rFonts w:ascii="Sylfaen" w:eastAsia="Times New Roman" w:hAnsi="Sylfaen" w:cs="Sylfaen"/>
                <w:lang w:val="ka-GE" w:eastAsia="ru-RU"/>
              </w:rPr>
              <w:t xml:space="preserve"> </w:t>
            </w:r>
          </w:p>
          <w:p w14:paraId="4A3E9F48" w14:textId="7E63CF4A" w:rsidR="00BC0E03" w:rsidRPr="008A0F28" w:rsidRDefault="00BC0E03" w:rsidP="008A0F28">
            <w:pPr>
              <w:pStyle w:val="ListParagraph"/>
              <w:numPr>
                <w:ilvl w:val="0"/>
                <w:numId w:val="27"/>
              </w:numPr>
              <w:spacing w:after="0" w:line="240" w:lineRule="auto"/>
              <w:ind w:left="426"/>
              <w:jc w:val="both"/>
              <w:rPr>
                <w:rFonts w:ascii="Sylfaen" w:eastAsia="Times New Roman" w:hAnsi="Sylfaen" w:cs="Sylfaen"/>
                <w:lang w:val="ka-GE" w:eastAsia="ru-RU"/>
              </w:rPr>
            </w:pPr>
            <w:r w:rsidRPr="008A0F28">
              <w:rPr>
                <w:rFonts w:ascii="Sylfaen" w:eastAsia="Times New Roman" w:hAnsi="Sylfaen" w:cs="Sylfaen"/>
                <w:lang w:val="ka-GE" w:eastAsia="ru-RU"/>
              </w:rPr>
              <w:tab/>
              <w:t xml:space="preserve">The number of minimum points received from the makeup final exam is 15 points.   </w:t>
            </w:r>
          </w:p>
          <w:p w14:paraId="5F7165CB" w14:textId="56144D88" w:rsidR="00BC0E03" w:rsidRPr="008A0F28" w:rsidRDefault="00BC0E03" w:rsidP="008A0F28">
            <w:pPr>
              <w:pStyle w:val="ListParagraph"/>
              <w:numPr>
                <w:ilvl w:val="0"/>
                <w:numId w:val="27"/>
              </w:numPr>
              <w:spacing w:after="0" w:line="240" w:lineRule="auto"/>
              <w:ind w:left="426"/>
              <w:jc w:val="both"/>
              <w:rPr>
                <w:rFonts w:ascii="Sylfaen" w:eastAsia="Times New Roman" w:hAnsi="Sylfaen" w:cs="Sylfaen"/>
                <w:lang w:val="ka-GE" w:eastAsia="ru-RU"/>
              </w:rPr>
            </w:pPr>
            <w:r w:rsidRPr="008A0F28">
              <w:rPr>
                <w:rFonts w:ascii="Sylfaen" w:eastAsia="Times New Roman" w:hAnsi="Sylfaen" w:cs="Sylfaen"/>
                <w:lang w:val="ka-GE" w:eastAsia="ru-RU"/>
              </w:rPr>
              <w:tab/>
              <w:t xml:space="preserve">The number of minimum points received from the makeup final exam, is not added to the final assessment received by the student.  </w:t>
            </w:r>
          </w:p>
          <w:p w14:paraId="1C5B1861" w14:textId="63EF39CA" w:rsidR="00BC0E03" w:rsidRPr="008A0F28" w:rsidRDefault="00BC0E03" w:rsidP="008A0F28">
            <w:pPr>
              <w:pStyle w:val="ListParagraph"/>
              <w:numPr>
                <w:ilvl w:val="0"/>
                <w:numId w:val="27"/>
              </w:numPr>
              <w:spacing w:after="0" w:line="240" w:lineRule="auto"/>
              <w:ind w:left="426"/>
              <w:jc w:val="both"/>
              <w:rPr>
                <w:rFonts w:ascii="Sylfaen" w:eastAsia="Times New Roman" w:hAnsi="Sylfaen" w:cs="Sylfaen"/>
                <w:lang w:val="ka-GE" w:eastAsia="ru-RU"/>
              </w:rPr>
            </w:pPr>
            <w:r w:rsidRPr="008A0F28">
              <w:rPr>
                <w:rFonts w:ascii="Sylfaen" w:eastAsia="Times New Roman" w:hAnsi="Sylfaen" w:cs="Sylfaen"/>
                <w:lang w:val="ka-GE" w:eastAsia="ru-RU"/>
              </w:rPr>
              <w:tab/>
              <w:t xml:space="preserve">Points received from makeup exam is a final assessment and is added to the final evaluation of the learning component of the educational program.  </w:t>
            </w:r>
          </w:p>
          <w:p w14:paraId="6DC30FD6" w14:textId="6B88DCFC" w:rsidR="00BC0E03" w:rsidRPr="008A0F28" w:rsidRDefault="00BC0E03" w:rsidP="008A0F28">
            <w:pPr>
              <w:pStyle w:val="ListParagraph"/>
              <w:numPr>
                <w:ilvl w:val="0"/>
                <w:numId w:val="27"/>
              </w:numPr>
              <w:spacing w:after="0" w:line="240" w:lineRule="auto"/>
              <w:ind w:left="426"/>
              <w:jc w:val="both"/>
              <w:rPr>
                <w:rFonts w:ascii="Sylfaen" w:eastAsia="Times New Roman" w:hAnsi="Sylfaen" w:cs="Sylfaen"/>
                <w:lang w:val="ka-GE" w:eastAsia="ru-RU"/>
              </w:rPr>
            </w:pPr>
            <w:r w:rsidRPr="008A0F28">
              <w:rPr>
                <w:rFonts w:ascii="Sylfaen" w:eastAsia="Times New Roman" w:hAnsi="Sylfaen" w:cs="Sylfaen"/>
                <w:lang w:val="ka-GE" w:eastAsia="ru-RU"/>
              </w:rPr>
              <w:tab/>
              <w:t>According to the assessment 0-50 points received from the makeup final exam, in the final evaluation of the educational component, the student will be evaluated the F-0 score.</w:t>
            </w:r>
          </w:p>
          <w:p w14:paraId="6F437355" w14:textId="7B87F426" w:rsidR="00BC0E03" w:rsidRPr="00F43199" w:rsidRDefault="00BC0E03" w:rsidP="008A0F28">
            <w:pPr>
              <w:spacing w:after="0" w:line="240" w:lineRule="auto"/>
              <w:ind w:left="426"/>
              <w:jc w:val="both"/>
              <w:rPr>
                <w:rFonts w:ascii="Sylfaen" w:eastAsia="Times New Roman" w:hAnsi="Sylfaen" w:cs="Sylfaen"/>
                <w:lang w:val="ka-GE" w:eastAsia="ru-RU"/>
              </w:rPr>
            </w:pPr>
          </w:p>
          <w:p w14:paraId="29AE484D" w14:textId="77777777" w:rsidR="00BC0E03" w:rsidRPr="00F43199" w:rsidRDefault="00BC0E03" w:rsidP="00BC0E03">
            <w:pPr>
              <w:spacing w:after="0" w:line="240" w:lineRule="auto"/>
              <w:jc w:val="both"/>
              <w:rPr>
                <w:rFonts w:ascii="Sylfaen" w:eastAsia="Times New Roman" w:hAnsi="Sylfaen" w:cs="Sylfaen"/>
                <w:lang w:val="ka-GE" w:eastAsia="ru-RU"/>
              </w:rPr>
            </w:pPr>
          </w:p>
          <w:p w14:paraId="09AC87FB" w14:textId="240D73B2" w:rsidR="00BC0E03" w:rsidRPr="00F43199" w:rsidRDefault="00BC0E03" w:rsidP="00BC0E03">
            <w:pPr>
              <w:spacing w:after="0" w:line="240" w:lineRule="auto"/>
              <w:jc w:val="both"/>
              <w:rPr>
                <w:rFonts w:ascii="Sylfaen" w:eastAsia="Times New Roman" w:hAnsi="Sylfaen" w:cs="Sylfaen"/>
                <w:lang w:val="ka-GE" w:eastAsia="ru-RU"/>
              </w:rPr>
            </w:pPr>
            <w:r w:rsidRPr="00F43199">
              <w:rPr>
                <w:rFonts w:ascii="Sylfaen" w:eastAsia="Times New Roman" w:hAnsi="Sylfaen" w:cs="Sylfaen"/>
                <w:b/>
                <w:lang w:val="ka-GE" w:eastAsia="ru-RU"/>
              </w:rPr>
              <w:t>Remark</w:t>
            </w:r>
            <w:r w:rsidRPr="00F43199">
              <w:rPr>
                <w:rFonts w:ascii="Sylfaen" w:eastAsia="Times New Roman" w:hAnsi="Sylfaen" w:cs="Sylfaen"/>
                <w:lang w:val="ka-GE" w:eastAsia="ru-RU"/>
              </w:rPr>
              <w:t>:  Midterm and final (makeup) exams take place in exam center of ATSU.</w:t>
            </w:r>
          </w:p>
          <w:p w14:paraId="331C38D3" w14:textId="77777777" w:rsidR="00BC0E03" w:rsidRPr="00F43199" w:rsidRDefault="00BC0E03" w:rsidP="00BC0E03">
            <w:pPr>
              <w:spacing w:after="0" w:line="240" w:lineRule="auto"/>
              <w:jc w:val="both"/>
              <w:rPr>
                <w:rFonts w:ascii="Sylfaen" w:eastAsia="Times New Roman" w:hAnsi="Sylfaen" w:cs="Sylfaen"/>
                <w:lang w:val="ka-GE" w:eastAsia="ru-RU"/>
              </w:rPr>
            </w:pPr>
          </w:p>
          <w:p w14:paraId="3AE964A7" w14:textId="77777777" w:rsidR="00BC0E03" w:rsidRPr="00F43199" w:rsidRDefault="00BC0E03" w:rsidP="00BC0E03">
            <w:pPr>
              <w:spacing w:after="0" w:line="240" w:lineRule="auto"/>
              <w:jc w:val="both"/>
              <w:rPr>
                <w:rFonts w:ascii="Sylfaen" w:eastAsia="Times New Roman" w:hAnsi="Sylfaen" w:cs="Sylfaen"/>
                <w:lang w:val="ka-GE" w:eastAsia="ru-RU"/>
              </w:rPr>
            </w:pPr>
            <w:r w:rsidRPr="00F43199">
              <w:rPr>
                <w:rFonts w:ascii="Sylfaen" w:eastAsia="Times New Roman" w:hAnsi="Sylfaen" w:cs="Sylfaen"/>
                <w:lang w:val="ka-GE" w:eastAsia="ru-RU"/>
              </w:rPr>
              <w:t xml:space="preserve">Decree N 3, January 5, 2007 of the Ministry of Education and Science of Georgia; </w:t>
            </w:r>
          </w:p>
          <w:p w14:paraId="26C7248D" w14:textId="77777777" w:rsidR="00BC0E03" w:rsidRPr="00F43199" w:rsidRDefault="00BC0E03" w:rsidP="00BC0E03">
            <w:pPr>
              <w:spacing w:after="0" w:line="240" w:lineRule="auto"/>
              <w:jc w:val="both"/>
              <w:rPr>
                <w:rFonts w:ascii="Sylfaen" w:eastAsia="Times New Roman" w:hAnsi="Sylfaen" w:cs="Sylfaen"/>
                <w:lang w:val="ka-GE" w:eastAsia="ru-RU"/>
              </w:rPr>
            </w:pPr>
            <w:r w:rsidRPr="00F43199">
              <w:rPr>
                <w:rFonts w:ascii="Sylfaen" w:eastAsia="Times New Roman" w:hAnsi="Sylfaen" w:cs="Sylfaen"/>
                <w:lang w:val="ka-GE" w:eastAsia="ru-RU"/>
              </w:rPr>
              <w:t xml:space="preserve">Decree N1 (17/18), September 15, 2017 of ATSU. </w:t>
            </w:r>
          </w:p>
          <w:p w14:paraId="45E87069" w14:textId="77777777" w:rsidR="005925F6" w:rsidRPr="00F43199" w:rsidRDefault="005925F6" w:rsidP="005925F6">
            <w:pPr>
              <w:spacing w:after="0" w:line="240" w:lineRule="auto"/>
              <w:jc w:val="both"/>
              <w:rPr>
                <w:rFonts w:ascii="Sylfaen" w:eastAsia="Times New Roman" w:hAnsi="Sylfaen" w:cs="Sylfaen"/>
                <w:lang w:val="ka-GE" w:eastAsia="ru-RU"/>
              </w:rPr>
            </w:pPr>
          </w:p>
          <w:p w14:paraId="77EE1D91" w14:textId="0F37D710" w:rsidR="009D7832" w:rsidRPr="00F43199" w:rsidRDefault="009D7832" w:rsidP="0096013F">
            <w:pPr>
              <w:spacing w:after="0" w:line="240" w:lineRule="auto"/>
              <w:jc w:val="both"/>
              <w:rPr>
                <w:rFonts w:ascii="Sylfaen" w:eastAsiaTheme="minorEastAsia" w:hAnsi="Sylfaen"/>
                <w:lang w:val="ka-GE"/>
              </w:rPr>
            </w:pPr>
          </w:p>
        </w:tc>
      </w:tr>
      <w:tr w:rsidR="006D6FEE" w:rsidRPr="00F43199" w14:paraId="4568A65A"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2E56536" w14:textId="232C71AF" w:rsidR="009D7832" w:rsidRPr="00F43199" w:rsidRDefault="00BC0E03" w:rsidP="006858BC">
            <w:pPr>
              <w:spacing w:after="0" w:line="240" w:lineRule="auto"/>
              <w:rPr>
                <w:rFonts w:ascii="Sylfaen" w:hAnsi="Sylfaen" w:cs="Sylfaen"/>
                <w:b/>
                <w:bCs/>
                <w:color w:val="000000" w:themeColor="text1"/>
              </w:rPr>
            </w:pPr>
            <w:r w:rsidRPr="00F43199">
              <w:rPr>
                <w:rFonts w:ascii="Sylfaen" w:hAnsi="Sylfaen" w:cs="Sylfaen"/>
                <w:b/>
                <w:bCs/>
                <w:color w:val="000000" w:themeColor="text1"/>
              </w:rPr>
              <w:lastRenderedPageBreak/>
              <w:t xml:space="preserve">Supportive resources </w:t>
            </w:r>
          </w:p>
        </w:tc>
      </w:tr>
      <w:tr w:rsidR="006D6FEE" w:rsidRPr="00F43199" w14:paraId="4BD3DE88"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5432A538" w14:textId="6DA2F4E3" w:rsidR="00B91E70" w:rsidRPr="00F43199" w:rsidRDefault="00B91E70" w:rsidP="00B91E70">
            <w:pPr>
              <w:spacing w:after="0" w:line="240" w:lineRule="auto"/>
              <w:jc w:val="both"/>
              <w:rPr>
                <w:rFonts w:ascii="Sylfaen" w:hAnsi="Sylfaen"/>
              </w:rPr>
            </w:pPr>
            <w:r w:rsidRPr="00F43199">
              <w:rPr>
                <w:rFonts w:ascii="Sylfaen" w:hAnsi="Sylfaen"/>
                <w:b/>
                <w:lang w:val="ka-GE"/>
              </w:rPr>
              <w:t xml:space="preserve">Human resource: </w:t>
            </w:r>
            <w:r w:rsidRPr="00F43199">
              <w:rPr>
                <w:rFonts w:ascii="Sylfaen" w:hAnsi="Sylfaen"/>
                <w:lang w:val="ka-GE"/>
              </w:rPr>
              <w:t xml:space="preserve">Carrying out educational program of preparing a Master is provided by highly qualified staff, academic doctors are engaged in educational program: </w:t>
            </w:r>
            <w:r w:rsidRPr="00F43199">
              <w:rPr>
                <w:rFonts w:ascii="Sylfaen" w:hAnsi="Sylfaen"/>
              </w:rPr>
              <w:t xml:space="preserve">1 professor, 5 Doctors of Law, 4 Doctoral students and invited lecturers (judges of Appeal Court of Kutaisi). </w:t>
            </w:r>
          </w:p>
          <w:p w14:paraId="6E28F4BD" w14:textId="77777777" w:rsidR="00B91E70" w:rsidRPr="00F43199" w:rsidRDefault="00B91E70" w:rsidP="00B91E70">
            <w:pPr>
              <w:spacing w:after="0" w:line="240" w:lineRule="auto"/>
              <w:jc w:val="both"/>
              <w:rPr>
                <w:rFonts w:ascii="Sylfaen" w:hAnsi="Sylfaen"/>
                <w:lang w:val="ka-GE"/>
              </w:rPr>
            </w:pPr>
          </w:p>
          <w:p w14:paraId="35477B5E" w14:textId="0A7C8F4C" w:rsidR="00B91E70" w:rsidRPr="00F43199" w:rsidRDefault="00B91E70" w:rsidP="00B91E70">
            <w:pPr>
              <w:spacing w:after="0" w:line="240" w:lineRule="auto"/>
              <w:jc w:val="both"/>
              <w:rPr>
                <w:rFonts w:ascii="Sylfaen" w:hAnsi="Sylfaen"/>
                <w:lang w:val="ka-GE"/>
              </w:rPr>
            </w:pPr>
            <w:r w:rsidRPr="00F43199">
              <w:rPr>
                <w:rFonts w:ascii="Sylfaen" w:hAnsi="Sylfaen"/>
                <w:b/>
                <w:lang w:val="ka-GE"/>
              </w:rPr>
              <w:t>Material resource</w:t>
            </w:r>
            <w:r w:rsidRPr="00F43199">
              <w:rPr>
                <w:rFonts w:ascii="Sylfaen" w:hAnsi="Sylfaen"/>
                <w:lang w:val="ka-GE"/>
              </w:rPr>
              <w:t>: university library, reading hall, computer centre, juridical clinics.</w:t>
            </w:r>
          </w:p>
          <w:p w14:paraId="7E131A6D" w14:textId="1D055612" w:rsidR="008452C6" w:rsidRPr="00F43199" w:rsidRDefault="008452C6" w:rsidP="00B91E70">
            <w:pPr>
              <w:jc w:val="both"/>
              <w:rPr>
                <w:rFonts w:ascii="Sylfaen" w:hAnsi="Sylfaen"/>
                <w:b/>
                <w:lang w:val="ka-GE"/>
              </w:rPr>
            </w:pPr>
          </w:p>
          <w:p w14:paraId="3DE9C268" w14:textId="77777777" w:rsidR="009D7832" w:rsidRPr="00F43199" w:rsidRDefault="009D7832" w:rsidP="006858BC">
            <w:pPr>
              <w:spacing w:after="0" w:line="240" w:lineRule="auto"/>
              <w:rPr>
                <w:rFonts w:ascii="Sylfaen" w:hAnsi="Sylfaen" w:cs="Sylfaen"/>
                <w:b/>
                <w:bCs/>
                <w:color w:val="000000" w:themeColor="text1"/>
                <w:lang w:val="ka-GE"/>
              </w:rPr>
            </w:pPr>
          </w:p>
        </w:tc>
      </w:tr>
      <w:tr w:rsidR="006D6FEE" w:rsidRPr="00F43199" w14:paraId="7A9D25E4" w14:textId="77777777"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14:paraId="1A0CDD94" w14:textId="77777777" w:rsidR="009D7832" w:rsidRPr="00F43199" w:rsidRDefault="009D7832" w:rsidP="009D7832">
            <w:pPr>
              <w:rPr>
                <w:rFonts w:ascii="Sylfaen" w:hAnsi="Sylfaen"/>
                <w:b/>
                <w:color w:val="000000" w:themeColor="text1"/>
                <w:u w:val="single"/>
                <w:lang w:val="ka-GE"/>
              </w:rPr>
            </w:pPr>
          </w:p>
        </w:tc>
      </w:tr>
    </w:tbl>
    <w:p w14:paraId="27202205" w14:textId="77777777" w:rsidR="00117F58" w:rsidRDefault="00117F58" w:rsidP="00117F58">
      <w:pPr>
        <w:rPr>
          <w:rFonts w:ascii="Sylfaen" w:hAnsi="Sylfaen"/>
          <w:b/>
          <w:color w:val="000000" w:themeColor="text1"/>
        </w:rPr>
      </w:pPr>
    </w:p>
    <w:p w14:paraId="7E26648C" w14:textId="77777777" w:rsidR="008A0F28" w:rsidRDefault="008A0F28" w:rsidP="00117F58">
      <w:pPr>
        <w:rPr>
          <w:rFonts w:ascii="Sylfaen" w:hAnsi="Sylfaen"/>
          <w:b/>
          <w:color w:val="000000" w:themeColor="text1"/>
        </w:rPr>
      </w:pPr>
    </w:p>
    <w:p w14:paraId="21EC5A27" w14:textId="77777777" w:rsidR="008A0F28" w:rsidRDefault="008A0F28" w:rsidP="00117F58">
      <w:pPr>
        <w:rPr>
          <w:rFonts w:ascii="Sylfaen" w:hAnsi="Sylfaen"/>
          <w:b/>
          <w:color w:val="000000" w:themeColor="text1"/>
        </w:rPr>
      </w:pPr>
    </w:p>
    <w:p w14:paraId="034B576C" w14:textId="77777777" w:rsidR="008A0F28" w:rsidRDefault="008A0F28" w:rsidP="00117F58">
      <w:pPr>
        <w:rPr>
          <w:rFonts w:ascii="Sylfaen" w:hAnsi="Sylfaen"/>
          <w:b/>
          <w:color w:val="000000" w:themeColor="text1"/>
        </w:rPr>
      </w:pPr>
    </w:p>
    <w:p w14:paraId="7C65881F" w14:textId="77777777" w:rsidR="008A0F28" w:rsidRDefault="008A0F28" w:rsidP="00117F58">
      <w:pPr>
        <w:rPr>
          <w:rFonts w:ascii="Sylfaen" w:hAnsi="Sylfaen"/>
          <w:b/>
          <w:color w:val="000000" w:themeColor="text1"/>
        </w:rPr>
      </w:pPr>
    </w:p>
    <w:p w14:paraId="5E240ED0" w14:textId="77777777" w:rsidR="008A0F28" w:rsidRPr="00F43199" w:rsidRDefault="008A0F28" w:rsidP="00117F58">
      <w:pPr>
        <w:rPr>
          <w:rFonts w:ascii="Sylfaen" w:hAnsi="Sylfaen"/>
          <w:b/>
          <w:color w:val="000000" w:themeColor="text1"/>
        </w:rPr>
      </w:pPr>
    </w:p>
    <w:p w14:paraId="16C5D8C2" w14:textId="62D78D76" w:rsidR="00D16308" w:rsidRPr="00F43199" w:rsidRDefault="00B91E70" w:rsidP="00D16308">
      <w:pPr>
        <w:jc w:val="right"/>
        <w:rPr>
          <w:rFonts w:ascii="Sylfaen" w:hAnsi="Sylfaen"/>
          <w:b/>
          <w:color w:val="000000" w:themeColor="text1"/>
          <w:lang w:val="ka-GE"/>
        </w:rPr>
      </w:pPr>
      <w:r w:rsidRPr="00F43199">
        <w:rPr>
          <w:rFonts w:ascii="Sylfaen" w:hAnsi="Sylfaen"/>
          <w:b/>
          <w:color w:val="000000" w:themeColor="text1"/>
          <w:lang w:val="ka-GE"/>
        </w:rPr>
        <w:t>Attachment</w:t>
      </w:r>
      <w:r w:rsidR="00D16308" w:rsidRPr="00F43199">
        <w:rPr>
          <w:rFonts w:ascii="Sylfaen" w:hAnsi="Sylfaen"/>
          <w:b/>
          <w:color w:val="000000" w:themeColor="text1"/>
          <w:lang w:val="ka-GE"/>
        </w:rPr>
        <w:t xml:space="preserve"> 1</w:t>
      </w:r>
    </w:p>
    <w:p w14:paraId="3F195422" w14:textId="77777777" w:rsidR="00D16308" w:rsidRPr="00F43199" w:rsidRDefault="00D16308" w:rsidP="00D16308">
      <w:pPr>
        <w:autoSpaceDE w:val="0"/>
        <w:autoSpaceDN w:val="0"/>
        <w:adjustRightInd w:val="0"/>
        <w:jc w:val="center"/>
        <w:rPr>
          <w:rFonts w:ascii="Sylfaen" w:hAnsi="Sylfaen" w:cs="Sylfaen"/>
          <w:b/>
          <w:color w:val="000000" w:themeColor="text1"/>
        </w:rPr>
      </w:pPr>
      <w:r w:rsidRPr="00F43199">
        <w:rPr>
          <w:b/>
          <w:noProof/>
          <w:color w:val="000000" w:themeColor="text1"/>
        </w:rPr>
        <w:drawing>
          <wp:inline distT="0" distB="0" distL="0" distR="0" wp14:anchorId="60F9B756" wp14:editId="66FB4DF5">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1A6ACD63" w14:textId="3CBDA545" w:rsidR="00D16308" w:rsidRPr="00F43199" w:rsidRDefault="00A1547F" w:rsidP="00B91E70">
      <w:pPr>
        <w:autoSpaceDE w:val="0"/>
        <w:autoSpaceDN w:val="0"/>
        <w:adjustRightInd w:val="0"/>
        <w:jc w:val="center"/>
        <w:rPr>
          <w:rFonts w:ascii="Sylfaen" w:hAnsi="Sylfaen" w:cs="Sylfaen"/>
          <w:b/>
          <w:color w:val="000000" w:themeColor="text1"/>
          <w:lang w:val="ka-GE"/>
        </w:rPr>
      </w:pPr>
      <w:r w:rsidRPr="00F43199">
        <w:rPr>
          <w:rFonts w:ascii="Sylfaen" w:hAnsi="Sylfaen" w:cs="Sylfaen"/>
          <w:b/>
          <w:color w:val="000000" w:themeColor="text1"/>
        </w:rPr>
        <w:t xml:space="preserve">    </w:t>
      </w:r>
      <w:r w:rsidR="00B91E70" w:rsidRPr="00F43199">
        <w:rPr>
          <w:rFonts w:ascii="Sylfaen" w:hAnsi="Sylfaen" w:cs="Sylfaen"/>
          <w:b/>
          <w:color w:val="000000" w:themeColor="text1"/>
        </w:rPr>
        <w:t xml:space="preserve">     </w:t>
      </w:r>
    </w:p>
    <w:p w14:paraId="1D9E55E6" w14:textId="28593494" w:rsidR="00B91E70" w:rsidRPr="00F43199" w:rsidRDefault="008A0F28" w:rsidP="00B91E70">
      <w:pPr>
        <w:spacing w:after="60"/>
        <w:jc w:val="center"/>
        <w:rPr>
          <w:rFonts w:ascii="Sylfaen" w:hAnsi="Sylfaen" w:cs="Sylfaen"/>
          <w:b/>
          <w:color w:val="000000" w:themeColor="text1"/>
          <w:lang w:val="ka-GE"/>
        </w:rPr>
      </w:pPr>
      <w:r>
        <w:rPr>
          <w:rFonts w:ascii="Sylfaen" w:hAnsi="Sylfaen" w:cs="Sylfaen"/>
          <w:b/>
          <w:color w:val="000000" w:themeColor="text1"/>
        </w:rPr>
        <w:t xml:space="preserve">               </w:t>
      </w:r>
      <w:r w:rsidR="00B91E70" w:rsidRPr="00F43199">
        <w:rPr>
          <w:rFonts w:ascii="Sylfaen" w:hAnsi="Sylfaen" w:cs="Sylfaen"/>
          <w:b/>
          <w:color w:val="000000" w:themeColor="text1"/>
          <w:lang w:val="ka-GE"/>
        </w:rPr>
        <w:t xml:space="preserve">Study Schedule 2017-2018 </w:t>
      </w:r>
    </w:p>
    <w:p w14:paraId="5E5221E8" w14:textId="4E5BA6D3" w:rsidR="00B91E70" w:rsidRPr="00F43199" w:rsidRDefault="00B91E70" w:rsidP="00B91E70">
      <w:pPr>
        <w:spacing w:after="60"/>
        <w:jc w:val="center"/>
        <w:rPr>
          <w:rFonts w:ascii="Sylfaen" w:hAnsi="Sylfaen" w:cs="Sylfaen"/>
          <w:b/>
          <w:color w:val="000000" w:themeColor="text1"/>
          <w:lang w:val="ka-GE"/>
        </w:rPr>
      </w:pPr>
      <w:r w:rsidRPr="00F43199">
        <w:rPr>
          <w:rFonts w:ascii="Sylfaen" w:hAnsi="Sylfaen" w:cs="Sylfaen"/>
          <w:b/>
          <w:color w:val="000000" w:themeColor="text1"/>
          <w:lang w:val="ka-GE"/>
        </w:rPr>
        <w:t xml:space="preserve">            Program title: </w:t>
      </w:r>
      <w:r w:rsidRPr="00F43199">
        <w:rPr>
          <w:rFonts w:ascii="Sylfaen" w:hAnsi="Sylfaen" w:cs="Sylfaen"/>
          <w:b/>
          <w:color w:val="000000" w:themeColor="text1"/>
        </w:rPr>
        <w:t>Public</w:t>
      </w:r>
      <w:r w:rsidRPr="00F43199">
        <w:rPr>
          <w:rFonts w:ascii="Sylfaen" w:hAnsi="Sylfaen" w:cs="Sylfaen"/>
          <w:b/>
          <w:color w:val="000000" w:themeColor="text1"/>
          <w:lang w:val="ka-GE"/>
        </w:rPr>
        <w:t xml:space="preserve"> Law </w:t>
      </w:r>
    </w:p>
    <w:p w14:paraId="6C2C6B33" w14:textId="0430DEBF" w:rsidR="00B91E70" w:rsidRPr="00F43199" w:rsidRDefault="00B91E70" w:rsidP="00B91E70">
      <w:pPr>
        <w:spacing w:after="60"/>
        <w:jc w:val="center"/>
        <w:rPr>
          <w:rFonts w:ascii="Sylfaen" w:hAnsi="Sylfaen" w:cs="Sylfaen"/>
          <w:b/>
          <w:color w:val="000000" w:themeColor="text1"/>
          <w:lang w:val="ka-GE"/>
        </w:rPr>
      </w:pPr>
      <w:r w:rsidRPr="00F43199">
        <w:rPr>
          <w:rFonts w:ascii="Sylfaen" w:hAnsi="Sylfaen" w:cs="Sylfaen"/>
          <w:b/>
          <w:color w:val="000000" w:themeColor="text1"/>
          <w:lang w:val="ka-GE"/>
        </w:rPr>
        <w:t xml:space="preserve">               Degree awarded: Master of </w:t>
      </w:r>
      <w:r w:rsidRPr="00F43199">
        <w:rPr>
          <w:rFonts w:ascii="Sylfaen" w:hAnsi="Sylfaen" w:cs="Sylfaen"/>
          <w:b/>
          <w:color w:val="000000" w:themeColor="text1"/>
        </w:rPr>
        <w:t>Public</w:t>
      </w:r>
      <w:r w:rsidRPr="00F43199">
        <w:rPr>
          <w:rFonts w:ascii="Sylfaen" w:hAnsi="Sylfaen" w:cs="Sylfaen"/>
          <w:b/>
          <w:color w:val="000000" w:themeColor="text1"/>
          <w:lang w:val="ka-GE"/>
        </w:rPr>
        <w:t xml:space="preserve"> Law</w:t>
      </w:r>
    </w:p>
    <w:p w14:paraId="6A59695E" w14:textId="77777777" w:rsidR="00B91E70" w:rsidRPr="00F43199" w:rsidRDefault="00B91E70" w:rsidP="00D16308">
      <w:pPr>
        <w:spacing w:after="60"/>
        <w:jc w:val="center"/>
        <w:rPr>
          <w:rFonts w:ascii="Sylfaen" w:hAnsi="Sylfaen" w:cs="Sylfaen"/>
          <w:b/>
          <w:color w:val="000000" w:themeColor="text1"/>
          <w:lang w:val="ka-GE"/>
        </w:rPr>
      </w:pPr>
    </w:p>
    <w:tbl>
      <w:tblPr>
        <w:tblW w:w="114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2"/>
        <w:gridCol w:w="1984"/>
        <w:gridCol w:w="567"/>
        <w:gridCol w:w="567"/>
        <w:gridCol w:w="709"/>
        <w:gridCol w:w="455"/>
        <w:gridCol w:w="112"/>
        <w:gridCol w:w="770"/>
        <w:gridCol w:w="647"/>
        <w:gridCol w:w="993"/>
        <w:gridCol w:w="708"/>
        <w:gridCol w:w="851"/>
        <w:gridCol w:w="567"/>
        <w:gridCol w:w="709"/>
        <w:gridCol w:w="1275"/>
      </w:tblGrid>
      <w:tr w:rsidR="006D6FEE" w:rsidRPr="00F43199" w14:paraId="1E33B1FC" w14:textId="77777777" w:rsidTr="009D26B7">
        <w:trPr>
          <w:trHeight w:val="274"/>
        </w:trPr>
        <w:tc>
          <w:tcPr>
            <w:tcW w:w="426" w:type="dxa"/>
            <w:vMerge w:val="restart"/>
            <w:tcBorders>
              <w:top w:val="double" w:sz="4" w:space="0" w:color="auto"/>
              <w:left w:val="double" w:sz="4" w:space="0" w:color="auto"/>
              <w:right w:val="double" w:sz="4" w:space="0" w:color="auto"/>
            </w:tcBorders>
            <w:vAlign w:val="center"/>
          </w:tcPr>
          <w:p w14:paraId="0E561421" w14:textId="77777777" w:rsidR="0070138C" w:rsidRPr="00F43199" w:rsidRDefault="0070138C" w:rsidP="0096013F">
            <w:pPr>
              <w:ind w:right="-107"/>
              <w:jc w:val="center"/>
              <w:rPr>
                <w:rFonts w:ascii="Sylfaen" w:hAnsi="Sylfaen"/>
                <w:color w:val="000000" w:themeColor="text1"/>
                <w:lang w:val="ka-GE"/>
              </w:rPr>
            </w:pPr>
            <w:r w:rsidRPr="00F43199">
              <w:rPr>
                <w:rFonts w:ascii="Sylfaen" w:hAnsi="Sylfaen"/>
                <w:color w:val="000000" w:themeColor="text1"/>
                <w:lang w:val="ka-GE"/>
              </w:rPr>
              <w:t>№</w:t>
            </w:r>
          </w:p>
        </w:tc>
        <w:tc>
          <w:tcPr>
            <w:tcW w:w="2126" w:type="dxa"/>
            <w:gridSpan w:val="2"/>
            <w:vMerge w:val="restart"/>
            <w:tcBorders>
              <w:top w:val="double" w:sz="4" w:space="0" w:color="auto"/>
              <w:left w:val="double" w:sz="4" w:space="0" w:color="auto"/>
              <w:right w:val="double" w:sz="4" w:space="0" w:color="auto"/>
            </w:tcBorders>
            <w:vAlign w:val="center"/>
          </w:tcPr>
          <w:p w14:paraId="174EF335" w14:textId="115EF97B" w:rsidR="0070138C" w:rsidRPr="00F43199" w:rsidRDefault="00B91E70" w:rsidP="0096013F">
            <w:pPr>
              <w:ind w:right="-107"/>
              <w:jc w:val="center"/>
              <w:rPr>
                <w:rFonts w:ascii="Sylfaen" w:hAnsi="Sylfaen"/>
                <w:color w:val="000000" w:themeColor="text1"/>
              </w:rPr>
            </w:pPr>
            <w:r w:rsidRPr="00F43199">
              <w:rPr>
                <w:rFonts w:ascii="Sylfaen" w:hAnsi="Sylfaen"/>
                <w:color w:val="000000" w:themeColor="text1"/>
                <w:lang w:val="ka-GE"/>
              </w:rPr>
              <w:t xml:space="preserve">Course </w:t>
            </w:r>
          </w:p>
        </w:tc>
        <w:tc>
          <w:tcPr>
            <w:tcW w:w="567" w:type="dxa"/>
            <w:vMerge w:val="restart"/>
            <w:tcBorders>
              <w:top w:val="double" w:sz="4" w:space="0" w:color="auto"/>
              <w:left w:val="double" w:sz="4" w:space="0" w:color="auto"/>
              <w:right w:val="double" w:sz="4" w:space="0" w:color="auto"/>
            </w:tcBorders>
            <w:vAlign w:val="center"/>
          </w:tcPr>
          <w:p w14:paraId="4AD4FB17" w14:textId="77777777" w:rsidR="0070138C" w:rsidRPr="00F43199" w:rsidRDefault="0070138C" w:rsidP="00BA7FFD">
            <w:pPr>
              <w:spacing w:line="240" w:lineRule="auto"/>
              <w:ind w:right="-107"/>
              <w:jc w:val="center"/>
              <w:rPr>
                <w:rFonts w:ascii="Sylfaen" w:hAnsi="Sylfaen"/>
                <w:color w:val="000000" w:themeColor="text1"/>
              </w:rPr>
            </w:pPr>
          </w:p>
          <w:p w14:paraId="67B17C17" w14:textId="5E5B1393" w:rsidR="0070138C" w:rsidRPr="00F43199" w:rsidRDefault="00B91E70" w:rsidP="00BA7FFD">
            <w:pPr>
              <w:spacing w:line="240" w:lineRule="auto"/>
              <w:ind w:right="-107"/>
              <w:jc w:val="center"/>
              <w:rPr>
                <w:rFonts w:ascii="Sylfaen" w:hAnsi="Sylfaen"/>
                <w:color w:val="000000" w:themeColor="text1"/>
              </w:rPr>
            </w:pPr>
            <w:r w:rsidRPr="00F43199">
              <w:rPr>
                <w:rFonts w:ascii="Sylfaen" w:hAnsi="Sylfaen"/>
                <w:color w:val="000000" w:themeColor="text1"/>
                <w:lang w:val="ka-GE"/>
              </w:rPr>
              <w:t xml:space="preserve">Course </w:t>
            </w:r>
            <w:r w:rsidRPr="00F43199">
              <w:rPr>
                <w:rFonts w:ascii="Sylfaen" w:hAnsi="Sylfaen"/>
                <w:color w:val="000000" w:themeColor="text1"/>
              </w:rPr>
              <w:t>code</w:t>
            </w:r>
          </w:p>
        </w:tc>
        <w:tc>
          <w:tcPr>
            <w:tcW w:w="567" w:type="dxa"/>
            <w:vMerge w:val="restart"/>
            <w:tcBorders>
              <w:top w:val="double" w:sz="4" w:space="0" w:color="auto"/>
              <w:left w:val="double" w:sz="4" w:space="0" w:color="auto"/>
            </w:tcBorders>
            <w:vAlign w:val="center"/>
          </w:tcPr>
          <w:p w14:paraId="1EF27D49" w14:textId="77777777" w:rsidR="00BA7FFD" w:rsidRPr="00F43199" w:rsidRDefault="00BA7FFD" w:rsidP="00BA7FFD">
            <w:pPr>
              <w:spacing w:line="240" w:lineRule="auto"/>
              <w:ind w:right="-107"/>
              <w:jc w:val="center"/>
              <w:rPr>
                <w:rFonts w:ascii="Sylfaen" w:hAnsi="Sylfaen"/>
                <w:color w:val="000000" w:themeColor="text1"/>
                <w:lang w:val="ka-GE"/>
              </w:rPr>
            </w:pPr>
          </w:p>
          <w:p w14:paraId="57BD27D2" w14:textId="16D0AF68" w:rsidR="0070138C" w:rsidRPr="00F43199" w:rsidRDefault="00B91E70" w:rsidP="00BA7FFD">
            <w:pPr>
              <w:spacing w:line="240" w:lineRule="auto"/>
              <w:ind w:right="-107"/>
              <w:jc w:val="center"/>
              <w:rPr>
                <w:rFonts w:ascii="Sylfaen" w:hAnsi="Sylfaen"/>
                <w:color w:val="000000" w:themeColor="text1"/>
              </w:rPr>
            </w:pPr>
            <w:r w:rsidRPr="00F43199">
              <w:rPr>
                <w:rFonts w:ascii="Sylfaen" w:hAnsi="Sylfaen"/>
                <w:color w:val="000000" w:themeColor="text1"/>
                <w:lang w:val="ka-GE"/>
              </w:rPr>
              <w:t>Cr.</w:t>
            </w:r>
          </w:p>
        </w:tc>
        <w:tc>
          <w:tcPr>
            <w:tcW w:w="2693" w:type="dxa"/>
            <w:gridSpan w:val="5"/>
            <w:tcBorders>
              <w:top w:val="double" w:sz="4" w:space="0" w:color="auto"/>
            </w:tcBorders>
            <w:vAlign w:val="center"/>
          </w:tcPr>
          <w:p w14:paraId="0EAD7603" w14:textId="72B75491" w:rsidR="0070138C" w:rsidRPr="00F43199" w:rsidRDefault="00B91E70" w:rsidP="00B91E70">
            <w:pPr>
              <w:ind w:right="-107"/>
              <w:jc w:val="center"/>
              <w:rPr>
                <w:rFonts w:ascii="Sylfaen" w:hAnsi="Sylfaen" w:cs="Sylfaen"/>
                <w:color w:val="000000" w:themeColor="text1"/>
              </w:rPr>
            </w:pPr>
            <w:r w:rsidRPr="00F43199">
              <w:rPr>
                <w:rFonts w:ascii="Sylfaen" w:hAnsi="Sylfaen"/>
                <w:color w:val="000000" w:themeColor="text1"/>
              </w:rPr>
              <w:t xml:space="preserve">Number of hours </w:t>
            </w:r>
          </w:p>
        </w:tc>
        <w:tc>
          <w:tcPr>
            <w:tcW w:w="993" w:type="dxa"/>
            <w:vMerge w:val="restart"/>
            <w:tcBorders>
              <w:top w:val="double" w:sz="4" w:space="0" w:color="auto"/>
              <w:right w:val="double" w:sz="4" w:space="0" w:color="auto"/>
            </w:tcBorders>
            <w:vAlign w:val="center"/>
          </w:tcPr>
          <w:p w14:paraId="2F9518F3" w14:textId="2EC51AA9" w:rsidR="0070138C" w:rsidRPr="00F43199" w:rsidRDefault="00B91E70" w:rsidP="0096013F">
            <w:pPr>
              <w:ind w:right="-107"/>
              <w:jc w:val="center"/>
              <w:rPr>
                <w:rFonts w:ascii="Sylfaen" w:hAnsi="Sylfaen"/>
                <w:color w:val="000000" w:themeColor="text1"/>
                <w:lang w:val="ka-GE"/>
              </w:rPr>
            </w:pPr>
            <w:r w:rsidRPr="00F43199">
              <w:rPr>
                <w:rFonts w:ascii="Sylfaen" w:hAnsi="Sylfaen" w:cs="Sylfaen"/>
                <w:color w:val="000000" w:themeColor="text1"/>
                <w:lang w:val="af-ZA"/>
              </w:rPr>
              <w:t>l/lab/pr</w:t>
            </w:r>
          </w:p>
        </w:tc>
        <w:tc>
          <w:tcPr>
            <w:tcW w:w="4110" w:type="dxa"/>
            <w:gridSpan w:val="5"/>
            <w:tcBorders>
              <w:top w:val="double" w:sz="4" w:space="0" w:color="auto"/>
              <w:left w:val="double" w:sz="4" w:space="0" w:color="auto"/>
              <w:right w:val="double" w:sz="4" w:space="0" w:color="auto"/>
            </w:tcBorders>
            <w:vAlign w:val="center"/>
          </w:tcPr>
          <w:p w14:paraId="05EADD2D" w14:textId="7D165AB0" w:rsidR="0070138C" w:rsidRPr="00F43199" w:rsidRDefault="00B91E70" w:rsidP="0070138C">
            <w:pPr>
              <w:ind w:right="-107"/>
              <w:jc w:val="center"/>
              <w:rPr>
                <w:rFonts w:ascii="Sylfaen" w:hAnsi="Sylfaen"/>
                <w:color w:val="000000" w:themeColor="text1"/>
              </w:rPr>
            </w:pPr>
            <w:r w:rsidRPr="00F43199">
              <w:rPr>
                <w:rFonts w:ascii="Sylfaen" w:hAnsi="Sylfaen"/>
                <w:color w:val="000000" w:themeColor="text1"/>
                <w:lang w:val="ka-GE"/>
              </w:rPr>
              <w:t xml:space="preserve">Semester </w:t>
            </w:r>
          </w:p>
        </w:tc>
      </w:tr>
      <w:tr w:rsidR="006D6FEE" w:rsidRPr="00F43199" w14:paraId="6633A7B5" w14:textId="77777777" w:rsidTr="009D26B7">
        <w:trPr>
          <w:trHeight w:val="135"/>
        </w:trPr>
        <w:tc>
          <w:tcPr>
            <w:tcW w:w="426" w:type="dxa"/>
            <w:vMerge/>
            <w:tcBorders>
              <w:left w:val="double" w:sz="4" w:space="0" w:color="auto"/>
              <w:right w:val="double" w:sz="4" w:space="0" w:color="auto"/>
            </w:tcBorders>
            <w:vAlign w:val="center"/>
          </w:tcPr>
          <w:p w14:paraId="403FD196" w14:textId="77777777" w:rsidR="0070138C" w:rsidRPr="00F43199" w:rsidRDefault="0070138C" w:rsidP="0096013F">
            <w:pPr>
              <w:ind w:right="-107"/>
              <w:jc w:val="center"/>
              <w:rPr>
                <w:rFonts w:ascii="Sylfaen" w:hAnsi="Sylfaen"/>
                <w:color w:val="000000" w:themeColor="text1"/>
                <w:lang w:val="ka-GE"/>
              </w:rPr>
            </w:pPr>
          </w:p>
        </w:tc>
        <w:tc>
          <w:tcPr>
            <w:tcW w:w="2126" w:type="dxa"/>
            <w:gridSpan w:val="2"/>
            <w:vMerge/>
            <w:tcBorders>
              <w:left w:val="double" w:sz="4" w:space="0" w:color="auto"/>
              <w:right w:val="double" w:sz="4" w:space="0" w:color="auto"/>
            </w:tcBorders>
            <w:vAlign w:val="center"/>
          </w:tcPr>
          <w:p w14:paraId="6B583471" w14:textId="77777777" w:rsidR="0070138C" w:rsidRPr="00F43199" w:rsidRDefault="0070138C" w:rsidP="0096013F">
            <w:pPr>
              <w:ind w:right="-107"/>
              <w:jc w:val="center"/>
              <w:rPr>
                <w:rFonts w:ascii="Sylfaen" w:hAnsi="Sylfaen"/>
                <w:color w:val="000000" w:themeColor="text1"/>
                <w:lang w:val="ka-GE"/>
              </w:rPr>
            </w:pPr>
          </w:p>
        </w:tc>
        <w:tc>
          <w:tcPr>
            <w:tcW w:w="567" w:type="dxa"/>
            <w:vMerge/>
            <w:tcBorders>
              <w:left w:val="double" w:sz="4" w:space="0" w:color="auto"/>
              <w:right w:val="double" w:sz="4" w:space="0" w:color="auto"/>
            </w:tcBorders>
          </w:tcPr>
          <w:p w14:paraId="31E0C1CC" w14:textId="77777777" w:rsidR="0070138C" w:rsidRPr="00F43199" w:rsidRDefault="0070138C" w:rsidP="0096013F">
            <w:pPr>
              <w:ind w:right="-107"/>
              <w:jc w:val="center"/>
              <w:rPr>
                <w:rFonts w:ascii="Sylfaen" w:hAnsi="Sylfaen"/>
                <w:color w:val="000000" w:themeColor="text1"/>
                <w:lang w:val="ka-GE"/>
              </w:rPr>
            </w:pPr>
          </w:p>
        </w:tc>
        <w:tc>
          <w:tcPr>
            <w:tcW w:w="567" w:type="dxa"/>
            <w:vMerge/>
            <w:tcBorders>
              <w:left w:val="double" w:sz="4" w:space="0" w:color="auto"/>
            </w:tcBorders>
            <w:vAlign w:val="center"/>
          </w:tcPr>
          <w:p w14:paraId="16777492" w14:textId="77777777" w:rsidR="0070138C" w:rsidRPr="00F43199" w:rsidRDefault="0070138C" w:rsidP="0096013F">
            <w:pPr>
              <w:ind w:right="-107"/>
              <w:jc w:val="center"/>
              <w:rPr>
                <w:rFonts w:ascii="Sylfaen" w:hAnsi="Sylfaen"/>
                <w:color w:val="000000" w:themeColor="text1"/>
                <w:lang w:val="ka-GE"/>
              </w:rPr>
            </w:pPr>
          </w:p>
        </w:tc>
        <w:tc>
          <w:tcPr>
            <w:tcW w:w="709" w:type="dxa"/>
            <w:vMerge w:val="restart"/>
          </w:tcPr>
          <w:p w14:paraId="7FBFC71F" w14:textId="0C49F4C1" w:rsidR="0070138C" w:rsidRPr="00F43199" w:rsidRDefault="00B91E70" w:rsidP="0096013F">
            <w:pPr>
              <w:ind w:right="-107"/>
              <w:jc w:val="center"/>
              <w:rPr>
                <w:rFonts w:ascii="Sylfaen" w:hAnsi="Sylfaen"/>
                <w:color w:val="000000" w:themeColor="text1"/>
                <w:lang w:val="ka-GE"/>
              </w:rPr>
            </w:pPr>
            <w:r w:rsidRPr="00F43199">
              <w:rPr>
                <w:rFonts w:ascii="Sylfaen" w:hAnsi="Sylfaen"/>
                <w:color w:val="000000" w:themeColor="text1"/>
                <w:lang w:val="ka-GE"/>
              </w:rPr>
              <w:t>total</w:t>
            </w:r>
          </w:p>
        </w:tc>
        <w:tc>
          <w:tcPr>
            <w:tcW w:w="1337" w:type="dxa"/>
            <w:gridSpan w:val="3"/>
            <w:tcBorders>
              <w:bottom w:val="single" w:sz="4" w:space="0" w:color="auto"/>
            </w:tcBorders>
          </w:tcPr>
          <w:p w14:paraId="7B46F867" w14:textId="3D2DDA66" w:rsidR="0070138C" w:rsidRPr="00F43199" w:rsidRDefault="00B91E70" w:rsidP="0096013F">
            <w:pPr>
              <w:ind w:right="-107"/>
              <w:jc w:val="center"/>
              <w:rPr>
                <w:rFonts w:ascii="Sylfaen" w:hAnsi="Sylfaen"/>
                <w:color w:val="000000" w:themeColor="text1"/>
                <w:lang w:val="ka-GE"/>
              </w:rPr>
            </w:pPr>
            <w:r w:rsidRPr="00F43199">
              <w:rPr>
                <w:rFonts w:ascii="Sylfaen" w:hAnsi="Sylfaen"/>
                <w:color w:val="000000" w:themeColor="text1"/>
                <w:lang w:val="ka-GE"/>
              </w:rPr>
              <w:t>contact</w:t>
            </w:r>
          </w:p>
        </w:tc>
        <w:tc>
          <w:tcPr>
            <w:tcW w:w="647" w:type="dxa"/>
            <w:vMerge w:val="restart"/>
          </w:tcPr>
          <w:p w14:paraId="6CB48944" w14:textId="7F84F5B8" w:rsidR="0070138C" w:rsidRPr="00F43199" w:rsidRDefault="00B91E70" w:rsidP="0096013F">
            <w:pPr>
              <w:ind w:right="-107"/>
              <w:jc w:val="center"/>
              <w:rPr>
                <w:rFonts w:ascii="Sylfaen" w:hAnsi="Sylfaen"/>
                <w:color w:val="000000" w:themeColor="text1"/>
              </w:rPr>
            </w:pPr>
            <w:r w:rsidRPr="00F43199">
              <w:rPr>
                <w:rFonts w:ascii="Sylfaen" w:hAnsi="Sylfaen"/>
                <w:color w:val="000000" w:themeColor="text1"/>
                <w:lang w:val="ka-GE"/>
              </w:rPr>
              <w:t>Ind.</w:t>
            </w:r>
          </w:p>
        </w:tc>
        <w:tc>
          <w:tcPr>
            <w:tcW w:w="993" w:type="dxa"/>
            <w:vMerge/>
            <w:tcBorders>
              <w:right w:val="double" w:sz="4" w:space="0" w:color="auto"/>
            </w:tcBorders>
            <w:vAlign w:val="center"/>
          </w:tcPr>
          <w:p w14:paraId="6502EDA9" w14:textId="77777777" w:rsidR="0070138C" w:rsidRPr="00F43199" w:rsidRDefault="0070138C" w:rsidP="0096013F">
            <w:pPr>
              <w:ind w:right="-107"/>
              <w:jc w:val="center"/>
              <w:rPr>
                <w:rFonts w:ascii="Sylfaen" w:hAnsi="Sylfaen"/>
                <w:color w:val="000000" w:themeColor="text1"/>
                <w:lang w:val="ka-GE"/>
              </w:rPr>
            </w:pPr>
          </w:p>
        </w:tc>
        <w:tc>
          <w:tcPr>
            <w:tcW w:w="708" w:type="dxa"/>
            <w:vMerge w:val="restart"/>
            <w:tcBorders>
              <w:left w:val="double" w:sz="4" w:space="0" w:color="auto"/>
            </w:tcBorders>
            <w:vAlign w:val="center"/>
          </w:tcPr>
          <w:p w14:paraId="3C646541" w14:textId="77777777" w:rsidR="0070138C" w:rsidRPr="00F43199" w:rsidRDefault="0070138C" w:rsidP="00E5709A">
            <w:pPr>
              <w:ind w:right="-107"/>
              <w:jc w:val="center"/>
              <w:rPr>
                <w:rFonts w:ascii="Sylfaen" w:hAnsi="Sylfaen"/>
                <w:color w:val="000000" w:themeColor="text1"/>
              </w:rPr>
            </w:pPr>
            <w:r w:rsidRPr="00F43199">
              <w:rPr>
                <w:rFonts w:ascii="Sylfaen" w:hAnsi="Sylfaen"/>
                <w:color w:val="000000" w:themeColor="text1"/>
              </w:rPr>
              <w:t>I</w:t>
            </w:r>
          </w:p>
        </w:tc>
        <w:tc>
          <w:tcPr>
            <w:tcW w:w="851" w:type="dxa"/>
            <w:vMerge w:val="restart"/>
            <w:vAlign w:val="center"/>
          </w:tcPr>
          <w:p w14:paraId="728D47ED" w14:textId="77777777" w:rsidR="0070138C" w:rsidRPr="00F43199" w:rsidRDefault="0070138C" w:rsidP="00E5709A">
            <w:pPr>
              <w:ind w:right="-107"/>
              <w:jc w:val="center"/>
              <w:rPr>
                <w:rFonts w:ascii="Sylfaen" w:hAnsi="Sylfaen"/>
                <w:color w:val="000000" w:themeColor="text1"/>
              </w:rPr>
            </w:pPr>
            <w:r w:rsidRPr="00F43199">
              <w:rPr>
                <w:rFonts w:ascii="Sylfaen" w:hAnsi="Sylfaen"/>
                <w:color w:val="000000" w:themeColor="text1"/>
              </w:rPr>
              <w:t>II</w:t>
            </w:r>
          </w:p>
        </w:tc>
        <w:tc>
          <w:tcPr>
            <w:tcW w:w="567" w:type="dxa"/>
            <w:vMerge w:val="restart"/>
            <w:vAlign w:val="center"/>
          </w:tcPr>
          <w:p w14:paraId="310D3CB8" w14:textId="77777777" w:rsidR="0070138C" w:rsidRPr="00F43199" w:rsidRDefault="0070138C" w:rsidP="00E5709A">
            <w:pPr>
              <w:ind w:right="-107"/>
              <w:jc w:val="center"/>
              <w:rPr>
                <w:rFonts w:ascii="Sylfaen" w:hAnsi="Sylfaen"/>
                <w:color w:val="000000" w:themeColor="text1"/>
              </w:rPr>
            </w:pPr>
            <w:r w:rsidRPr="00F43199">
              <w:rPr>
                <w:rFonts w:ascii="Sylfaen" w:hAnsi="Sylfaen"/>
                <w:color w:val="000000" w:themeColor="text1"/>
              </w:rPr>
              <w:t>III</w:t>
            </w:r>
          </w:p>
        </w:tc>
        <w:tc>
          <w:tcPr>
            <w:tcW w:w="709" w:type="dxa"/>
            <w:vMerge w:val="restart"/>
            <w:vAlign w:val="center"/>
          </w:tcPr>
          <w:p w14:paraId="63DF2ECA" w14:textId="77777777" w:rsidR="0070138C" w:rsidRPr="00F43199" w:rsidRDefault="0070138C" w:rsidP="00E5709A">
            <w:pPr>
              <w:ind w:right="-107"/>
              <w:jc w:val="center"/>
              <w:rPr>
                <w:rFonts w:ascii="Sylfaen" w:hAnsi="Sylfaen"/>
                <w:color w:val="000000" w:themeColor="text1"/>
              </w:rPr>
            </w:pPr>
            <w:r w:rsidRPr="00F43199">
              <w:rPr>
                <w:rFonts w:ascii="Sylfaen" w:hAnsi="Sylfaen"/>
                <w:color w:val="000000" w:themeColor="text1"/>
              </w:rPr>
              <w:t>IV</w:t>
            </w:r>
          </w:p>
        </w:tc>
        <w:tc>
          <w:tcPr>
            <w:tcW w:w="1275" w:type="dxa"/>
            <w:vMerge w:val="restart"/>
            <w:tcBorders>
              <w:left w:val="double" w:sz="4" w:space="0" w:color="auto"/>
              <w:right w:val="double" w:sz="4" w:space="0" w:color="auto"/>
            </w:tcBorders>
            <w:textDirection w:val="btLr"/>
            <w:vAlign w:val="center"/>
          </w:tcPr>
          <w:p w14:paraId="0412F452" w14:textId="2F4D87E7" w:rsidR="0070138C" w:rsidRPr="00F43199" w:rsidRDefault="00B91E70" w:rsidP="005C6923">
            <w:pPr>
              <w:ind w:left="113" w:right="-107"/>
              <w:jc w:val="center"/>
              <w:rPr>
                <w:rFonts w:ascii="Sylfaen" w:hAnsi="Sylfaen"/>
                <w:color w:val="000000" w:themeColor="text1"/>
              </w:rPr>
            </w:pPr>
            <w:r w:rsidRPr="00F43199">
              <w:rPr>
                <w:rFonts w:ascii="Sylfaen" w:hAnsi="Sylfaen"/>
                <w:color w:val="000000" w:themeColor="text1"/>
              </w:rPr>
              <w:t xml:space="preserve">Precondition </w:t>
            </w:r>
          </w:p>
        </w:tc>
      </w:tr>
      <w:tr w:rsidR="006D6FEE" w:rsidRPr="00F43199" w14:paraId="37E28640" w14:textId="77777777" w:rsidTr="009D26B7">
        <w:trPr>
          <w:cantSplit/>
          <w:trHeight w:val="2096"/>
        </w:trPr>
        <w:tc>
          <w:tcPr>
            <w:tcW w:w="426" w:type="dxa"/>
            <w:vMerge/>
            <w:tcBorders>
              <w:left w:val="double" w:sz="4" w:space="0" w:color="auto"/>
              <w:bottom w:val="double" w:sz="4" w:space="0" w:color="auto"/>
              <w:right w:val="double" w:sz="4" w:space="0" w:color="auto"/>
            </w:tcBorders>
            <w:vAlign w:val="center"/>
          </w:tcPr>
          <w:p w14:paraId="66B5B440" w14:textId="77777777" w:rsidR="0070138C" w:rsidRPr="00F43199" w:rsidRDefault="0070138C" w:rsidP="0096013F">
            <w:pPr>
              <w:ind w:right="-107"/>
              <w:jc w:val="center"/>
              <w:rPr>
                <w:rFonts w:ascii="Sylfaen" w:hAnsi="Sylfaen"/>
                <w:color w:val="000000" w:themeColor="text1"/>
                <w:lang w:val="ka-GE"/>
              </w:rPr>
            </w:pPr>
          </w:p>
        </w:tc>
        <w:tc>
          <w:tcPr>
            <w:tcW w:w="2126" w:type="dxa"/>
            <w:gridSpan w:val="2"/>
            <w:vMerge/>
            <w:tcBorders>
              <w:left w:val="double" w:sz="4" w:space="0" w:color="auto"/>
              <w:bottom w:val="double" w:sz="4" w:space="0" w:color="auto"/>
              <w:right w:val="double" w:sz="4" w:space="0" w:color="auto"/>
            </w:tcBorders>
            <w:vAlign w:val="center"/>
          </w:tcPr>
          <w:p w14:paraId="63D0F1DC" w14:textId="77777777" w:rsidR="0070138C" w:rsidRPr="00F43199" w:rsidRDefault="0070138C" w:rsidP="0096013F">
            <w:pPr>
              <w:ind w:right="-107"/>
              <w:jc w:val="center"/>
              <w:rPr>
                <w:rFonts w:ascii="Sylfaen" w:hAnsi="Sylfaen"/>
                <w:color w:val="000000" w:themeColor="text1"/>
                <w:lang w:val="ka-GE"/>
              </w:rPr>
            </w:pPr>
          </w:p>
        </w:tc>
        <w:tc>
          <w:tcPr>
            <w:tcW w:w="567" w:type="dxa"/>
            <w:vMerge/>
            <w:tcBorders>
              <w:left w:val="double" w:sz="4" w:space="0" w:color="auto"/>
              <w:bottom w:val="double" w:sz="4" w:space="0" w:color="auto"/>
              <w:right w:val="double" w:sz="4" w:space="0" w:color="auto"/>
            </w:tcBorders>
          </w:tcPr>
          <w:p w14:paraId="61DB735D" w14:textId="77777777" w:rsidR="0070138C" w:rsidRPr="00F43199" w:rsidRDefault="0070138C" w:rsidP="0096013F">
            <w:pPr>
              <w:ind w:right="-107"/>
              <w:jc w:val="center"/>
              <w:rPr>
                <w:rFonts w:ascii="Sylfaen" w:hAnsi="Sylfaen"/>
                <w:color w:val="000000" w:themeColor="text1"/>
                <w:lang w:val="ka-GE"/>
              </w:rPr>
            </w:pPr>
          </w:p>
        </w:tc>
        <w:tc>
          <w:tcPr>
            <w:tcW w:w="567" w:type="dxa"/>
            <w:vMerge/>
            <w:tcBorders>
              <w:left w:val="double" w:sz="4" w:space="0" w:color="auto"/>
              <w:bottom w:val="double" w:sz="4" w:space="0" w:color="auto"/>
            </w:tcBorders>
            <w:vAlign w:val="center"/>
          </w:tcPr>
          <w:p w14:paraId="3AE5ACF3" w14:textId="77777777" w:rsidR="0070138C" w:rsidRPr="00F43199" w:rsidRDefault="0070138C" w:rsidP="0096013F">
            <w:pPr>
              <w:ind w:right="-107"/>
              <w:jc w:val="center"/>
              <w:rPr>
                <w:rFonts w:ascii="Sylfaen" w:hAnsi="Sylfaen"/>
                <w:color w:val="000000" w:themeColor="text1"/>
                <w:lang w:val="ka-GE"/>
              </w:rPr>
            </w:pPr>
          </w:p>
        </w:tc>
        <w:tc>
          <w:tcPr>
            <w:tcW w:w="709" w:type="dxa"/>
            <w:vMerge/>
            <w:tcBorders>
              <w:bottom w:val="double" w:sz="4" w:space="0" w:color="auto"/>
            </w:tcBorders>
          </w:tcPr>
          <w:p w14:paraId="1828AAEA" w14:textId="77777777" w:rsidR="0070138C" w:rsidRPr="00F43199" w:rsidRDefault="0070138C" w:rsidP="0096013F">
            <w:pPr>
              <w:ind w:right="-107"/>
              <w:jc w:val="center"/>
              <w:rPr>
                <w:rFonts w:ascii="Sylfaen" w:hAnsi="Sylfaen"/>
                <w:color w:val="000000" w:themeColor="text1"/>
                <w:lang w:val="ka-GE"/>
              </w:rPr>
            </w:pPr>
          </w:p>
        </w:tc>
        <w:tc>
          <w:tcPr>
            <w:tcW w:w="455" w:type="dxa"/>
            <w:tcBorders>
              <w:bottom w:val="double" w:sz="4" w:space="0" w:color="auto"/>
            </w:tcBorders>
            <w:textDirection w:val="btLr"/>
          </w:tcPr>
          <w:p w14:paraId="6B31952B" w14:textId="762A8E1A" w:rsidR="0070138C" w:rsidRPr="00F43199" w:rsidRDefault="00B91E70" w:rsidP="0096013F">
            <w:pPr>
              <w:ind w:right="-107"/>
              <w:jc w:val="center"/>
              <w:rPr>
                <w:rFonts w:ascii="Sylfaen" w:hAnsi="Sylfaen"/>
                <w:color w:val="000000" w:themeColor="text1"/>
                <w:lang w:val="ka-GE"/>
              </w:rPr>
            </w:pPr>
            <w:r w:rsidRPr="00F43199">
              <w:rPr>
                <w:rFonts w:ascii="Sylfaen" w:hAnsi="Sylfaen"/>
                <w:color w:val="000000" w:themeColor="text1"/>
                <w:lang w:val="ka-GE"/>
              </w:rPr>
              <w:t>local</w:t>
            </w:r>
          </w:p>
        </w:tc>
        <w:tc>
          <w:tcPr>
            <w:tcW w:w="882" w:type="dxa"/>
            <w:gridSpan w:val="2"/>
            <w:tcBorders>
              <w:bottom w:val="double" w:sz="4" w:space="0" w:color="auto"/>
            </w:tcBorders>
            <w:textDirection w:val="btLr"/>
          </w:tcPr>
          <w:p w14:paraId="68347B5E" w14:textId="16F4AD51" w:rsidR="0070138C" w:rsidRPr="00F43199" w:rsidRDefault="00B91E70" w:rsidP="0096013F">
            <w:pPr>
              <w:ind w:right="-107"/>
              <w:jc w:val="center"/>
              <w:rPr>
                <w:rFonts w:ascii="Sylfaen" w:hAnsi="Sylfaen"/>
                <w:color w:val="000000" w:themeColor="text1"/>
              </w:rPr>
            </w:pPr>
            <w:r w:rsidRPr="00F43199">
              <w:rPr>
                <w:rFonts w:ascii="Sylfaen" w:hAnsi="Sylfaen"/>
                <w:color w:val="000000" w:themeColor="text1"/>
                <w:lang w:val="ka-GE"/>
              </w:rPr>
              <w:t xml:space="preserve">Midterm </w:t>
            </w:r>
            <w:r w:rsidRPr="00F43199">
              <w:rPr>
                <w:rFonts w:ascii="Sylfaen" w:hAnsi="Sylfaen"/>
                <w:color w:val="000000" w:themeColor="text1"/>
              </w:rPr>
              <w:t>and final exams</w:t>
            </w:r>
          </w:p>
        </w:tc>
        <w:tc>
          <w:tcPr>
            <w:tcW w:w="647" w:type="dxa"/>
            <w:vMerge/>
            <w:tcBorders>
              <w:bottom w:val="double" w:sz="4" w:space="0" w:color="auto"/>
            </w:tcBorders>
          </w:tcPr>
          <w:p w14:paraId="406DC2F4" w14:textId="77777777" w:rsidR="0070138C" w:rsidRPr="00F43199" w:rsidRDefault="0070138C" w:rsidP="0096013F">
            <w:pPr>
              <w:ind w:right="-107"/>
              <w:jc w:val="center"/>
              <w:rPr>
                <w:rFonts w:ascii="Sylfaen" w:hAnsi="Sylfaen"/>
                <w:color w:val="000000" w:themeColor="text1"/>
                <w:lang w:val="ka-GE"/>
              </w:rPr>
            </w:pPr>
          </w:p>
        </w:tc>
        <w:tc>
          <w:tcPr>
            <w:tcW w:w="993" w:type="dxa"/>
            <w:vMerge/>
            <w:tcBorders>
              <w:bottom w:val="double" w:sz="4" w:space="0" w:color="auto"/>
              <w:right w:val="double" w:sz="4" w:space="0" w:color="auto"/>
            </w:tcBorders>
            <w:vAlign w:val="center"/>
          </w:tcPr>
          <w:p w14:paraId="4DDCE381" w14:textId="77777777" w:rsidR="0070138C" w:rsidRPr="00F43199" w:rsidRDefault="0070138C" w:rsidP="0096013F">
            <w:pPr>
              <w:ind w:right="-107"/>
              <w:jc w:val="center"/>
              <w:rPr>
                <w:rFonts w:ascii="Sylfaen" w:hAnsi="Sylfaen"/>
                <w:color w:val="000000" w:themeColor="text1"/>
                <w:lang w:val="ka-GE"/>
              </w:rPr>
            </w:pPr>
          </w:p>
        </w:tc>
        <w:tc>
          <w:tcPr>
            <w:tcW w:w="708" w:type="dxa"/>
            <w:vMerge/>
            <w:tcBorders>
              <w:left w:val="double" w:sz="4" w:space="0" w:color="auto"/>
              <w:bottom w:val="double" w:sz="4" w:space="0" w:color="auto"/>
            </w:tcBorders>
            <w:vAlign w:val="center"/>
          </w:tcPr>
          <w:p w14:paraId="2E10B60A" w14:textId="77777777" w:rsidR="0070138C" w:rsidRPr="00F43199" w:rsidRDefault="0070138C" w:rsidP="0096013F">
            <w:pPr>
              <w:ind w:right="-107"/>
              <w:jc w:val="center"/>
              <w:rPr>
                <w:rFonts w:ascii="Sylfaen" w:hAnsi="Sylfaen"/>
                <w:color w:val="000000" w:themeColor="text1"/>
              </w:rPr>
            </w:pPr>
          </w:p>
        </w:tc>
        <w:tc>
          <w:tcPr>
            <w:tcW w:w="851" w:type="dxa"/>
            <w:vMerge/>
            <w:tcBorders>
              <w:bottom w:val="double" w:sz="4" w:space="0" w:color="auto"/>
            </w:tcBorders>
            <w:vAlign w:val="center"/>
          </w:tcPr>
          <w:p w14:paraId="52245FDE" w14:textId="77777777" w:rsidR="0070138C" w:rsidRPr="00F43199" w:rsidRDefault="0070138C" w:rsidP="0096013F">
            <w:pPr>
              <w:ind w:right="-107"/>
              <w:jc w:val="center"/>
              <w:rPr>
                <w:rFonts w:ascii="Sylfaen" w:hAnsi="Sylfaen"/>
                <w:color w:val="000000" w:themeColor="text1"/>
              </w:rPr>
            </w:pPr>
          </w:p>
        </w:tc>
        <w:tc>
          <w:tcPr>
            <w:tcW w:w="567" w:type="dxa"/>
            <w:vMerge/>
            <w:tcBorders>
              <w:bottom w:val="double" w:sz="4" w:space="0" w:color="auto"/>
            </w:tcBorders>
            <w:vAlign w:val="center"/>
          </w:tcPr>
          <w:p w14:paraId="587EB75E" w14:textId="77777777" w:rsidR="0070138C" w:rsidRPr="00F43199" w:rsidRDefault="0070138C" w:rsidP="0096013F">
            <w:pPr>
              <w:ind w:right="-107"/>
              <w:jc w:val="center"/>
              <w:rPr>
                <w:rFonts w:ascii="Sylfaen" w:hAnsi="Sylfaen"/>
                <w:color w:val="000000" w:themeColor="text1"/>
              </w:rPr>
            </w:pPr>
          </w:p>
        </w:tc>
        <w:tc>
          <w:tcPr>
            <w:tcW w:w="709" w:type="dxa"/>
            <w:vMerge/>
            <w:tcBorders>
              <w:bottom w:val="double" w:sz="4" w:space="0" w:color="auto"/>
            </w:tcBorders>
            <w:vAlign w:val="center"/>
          </w:tcPr>
          <w:p w14:paraId="104D6452" w14:textId="77777777" w:rsidR="0070138C" w:rsidRPr="00F43199" w:rsidRDefault="0070138C" w:rsidP="0096013F">
            <w:pPr>
              <w:ind w:right="-107"/>
              <w:jc w:val="center"/>
              <w:rPr>
                <w:rFonts w:ascii="Sylfaen" w:hAnsi="Sylfaen"/>
                <w:color w:val="000000" w:themeColor="text1"/>
              </w:rPr>
            </w:pPr>
          </w:p>
        </w:tc>
        <w:tc>
          <w:tcPr>
            <w:tcW w:w="1275" w:type="dxa"/>
            <w:vMerge/>
            <w:tcBorders>
              <w:left w:val="double" w:sz="4" w:space="0" w:color="auto"/>
              <w:bottom w:val="double" w:sz="4" w:space="0" w:color="auto"/>
              <w:right w:val="double" w:sz="4" w:space="0" w:color="auto"/>
            </w:tcBorders>
          </w:tcPr>
          <w:p w14:paraId="040E6919" w14:textId="77777777" w:rsidR="0070138C" w:rsidRPr="00F43199" w:rsidRDefault="0070138C" w:rsidP="0096013F">
            <w:pPr>
              <w:ind w:right="-107"/>
              <w:jc w:val="center"/>
              <w:rPr>
                <w:rFonts w:ascii="Sylfaen" w:hAnsi="Sylfaen"/>
                <w:color w:val="000000" w:themeColor="text1"/>
              </w:rPr>
            </w:pPr>
          </w:p>
        </w:tc>
      </w:tr>
      <w:tr w:rsidR="006D6FEE" w:rsidRPr="00F43199" w14:paraId="0BF1673E" w14:textId="77777777" w:rsidTr="009D26B7">
        <w:trPr>
          <w:trHeight w:val="697"/>
        </w:trPr>
        <w:tc>
          <w:tcPr>
            <w:tcW w:w="426" w:type="dxa"/>
            <w:tcBorders>
              <w:top w:val="double" w:sz="4" w:space="0" w:color="auto"/>
              <w:left w:val="double" w:sz="4" w:space="0" w:color="auto"/>
              <w:bottom w:val="double" w:sz="4" w:space="0" w:color="auto"/>
              <w:right w:val="double" w:sz="4" w:space="0" w:color="auto"/>
            </w:tcBorders>
            <w:vAlign w:val="center"/>
          </w:tcPr>
          <w:p w14:paraId="08451880" w14:textId="77777777" w:rsidR="0070138C" w:rsidRPr="00F43199" w:rsidRDefault="0070138C" w:rsidP="00BD62E7">
            <w:pPr>
              <w:ind w:right="-107"/>
              <w:rPr>
                <w:rFonts w:ascii="Sylfaen" w:hAnsi="Sylfaen"/>
                <w:color w:val="000000" w:themeColor="text1"/>
                <w:lang w:val="ka-GE"/>
              </w:rPr>
            </w:pPr>
            <w:r w:rsidRPr="00F43199">
              <w:rPr>
                <w:rFonts w:ascii="Sylfaen" w:hAnsi="Sylfaen"/>
                <w:color w:val="000000" w:themeColor="text1"/>
                <w:lang w:val="ka-GE"/>
              </w:rPr>
              <w:t>1</w:t>
            </w:r>
          </w:p>
        </w:tc>
        <w:tc>
          <w:tcPr>
            <w:tcW w:w="2126" w:type="dxa"/>
            <w:gridSpan w:val="2"/>
            <w:tcBorders>
              <w:top w:val="double" w:sz="4" w:space="0" w:color="auto"/>
              <w:left w:val="double" w:sz="4" w:space="0" w:color="auto"/>
              <w:bottom w:val="double" w:sz="4" w:space="0" w:color="auto"/>
              <w:right w:val="double" w:sz="4" w:space="0" w:color="auto"/>
            </w:tcBorders>
            <w:vAlign w:val="center"/>
          </w:tcPr>
          <w:p w14:paraId="5DC99268" w14:textId="77777777" w:rsidR="0070138C" w:rsidRPr="00F43199" w:rsidRDefault="0070138C" w:rsidP="00E5709A">
            <w:pPr>
              <w:ind w:right="-107"/>
              <w:jc w:val="center"/>
              <w:rPr>
                <w:rFonts w:ascii="Sylfaen" w:hAnsi="Sylfaen"/>
                <w:color w:val="000000" w:themeColor="text1"/>
                <w:lang w:val="ka-GE"/>
              </w:rPr>
            </w:pPr>
            <w:r w:rsidRPr="00F43199">
              <w:rPr>
                <w:rFonts w:ascii="Sylfaen" w:hAnsi="Sylfaen"/>
                <w:color w:val="000000" w:themeColor="text1"/>
                <w:lang w:val="ka-GE"/>
              </w:rPr>
              <w:t>2</w:t>
            </w:r>
          </w:p>
        </w:tc>
        <w:tc>
          <w:tcPr>
            <w:tcW w:w="567" w:type="dxa"/>
            <w:tcBorders>
              <w:top w:val="double" w:sz="4" w:space="0" w:color="auto"/>
              <w:left w:val="double" w:sz="4" w:space="0" w:color="auto"/>
              <w:bottom w:val="double" w:sz="4" w:space="0" w:color="auto"/>
              <w:right w:val="double" w:sz="4" w:space="0" w:color="auto"/>
            </w:tcBorders>
            <w:vAlign w:val="center"/>
          </w:tcPr>
          <w:p w14:paraId="19028A8F" w14:textId="77777777" w:rsidR="0070138C" w:rsidRPr="00F43199" w:rsidRDefault="0070138C" w:rsidP="00E5709A">
            <w:pPr>
              <w:spacing w:line="240" w:lineRule="auto"/>
              <w:ind w:right="-101"/>
              <w:jc w:val="center"/>
              <w:rPr>
                <w:rFonts w:ascii="Sylfaen" w:hAnsi="Sylfaen"/>
                <w:color w:val="000000" w:themeColor="text1"/>
                <w:lang w:val="ka-GE"/>
              </w:rPr>
            </w:pPr>
            <w:r w:rsidRPr="00F43199">
              <w:rPr>
                <w:rFonts w:ascii="Sylfaen" w:hAnsi="Sylfaen"/>
                <w:color w:val="000000" w:themeColor="text1"/>
                <w:lang w:val="ka-GE"/>
              </w:rPr>
              <w:t>3</w:t>
            </w:r>
          </w:p>
        </w:tc>
        <w:tc>
          <w:tcPr>
            <w:tcW w:w="567" w:type="dxa"/>
            <w:tcBorders>
              <w:top w:val="double" w:sz="4" w:space="0" w:color="auto"/>
              <w:left w:val="double" w:sz="4" w:space="0" w:color="auto"/>
              <w:bottom w:val="double" w:sz="4" w:space="0" w:color="auto"/>
            </w:tcBorders>
            <w:vAlign w:val="center"/>
          </w:tcPr>
          <w:p w14:paraId="118A3D36" w14:textId="77777777" w:rsidR="0070138C" w:rsidRPr="00F43199" w:rsidRDefault="0070138C" w:rsidP="00E5709A">
            <w:pPr>
              <w:spacing w:line="240" w:lineRule="auto"/>
              <w:ind w:right="-101"/>
              <w:jc w:val="center"/>
              <w:rPr>
                <w:rFonts w:ascii="Sylfaen" w:hAnsi="Sylfaen"/>
                <w:color w:val="000000" w:themeColor="text1"/>
                <w:lang w:val="ka-GE"/>
              </w:rPr>
            </w:pPr>
            <w:r w:rsidRPr="00F43199">
              <w:rPr>
                <w:rFonts w:ascii="Sylfaen" w:hAnsi="Sylfaen"/>
                <w:color w:val="000000" w:themeColor="text1"/>
                <w:lang w:val="ka-GE"/>
              </w:rPr>
              <w:t>4</w:t>
            </w:r>
          </w:p>
        </w:tc>
        <w:tc>
          <w:tcPr>
            <w:tcW w:w="709" w:type="dxa"/>
            <w:tcBorders>
              <w:top w:val="double" w:sz="4" w:space="0" w:color="auto"/>
              <w:bottom w:val="double" w:sz="4" w:space="0" w:color="auto"/>
            </w:tcBorders>
            <w:vAlign w:val="center"/>
          </w:tcPr>
          <w:p w14:paraId="7F5AE900" w14:textId="77777777" w:rsidR="0070138C" w:rsidRPr="00F43199" w:rsidRDefault="0070138C" w:rsidP="00E5709A">
            <w:pPr>
              <w:spacing w:line="240" w:lineRule="auto"/>
              <w:ind w:right="-101"/>
              <w:jc w:val="center"/>
              <w:rPr>
                <w:rFonts w:ascii="Sylfaen" w:hAnsi="Sylfaen"/>
                <w:color w:val="000000" w:themeColor="text1"/>
                <w:lang w:val="ka-GE"/>
              </w:rPr>
            </w:pPr>
            <w:r w:rsidRPr="00F43199">
              <w:rPr>
                <w:rFonts w:ascii="Sylfaen" w:hAnsi="Sylfaen"/>
                <w:color w:val="000000" w:themeColor="text1"/>
                <w:lang w:val="ka-GE"/>
              </w:rPr>
              <w:t>5</w:t>
            </w:r>
          </w:p>
        </w:tc>
        <w:tc>
          <w:tcPr>
            <w:tcW w:w="455" w:type="dxa"/>
            <w:tcBorders>
              <w:top w:val="double" w:sz="4" w:space="0" w:color="auto"/>
              <w:bottom w:val="double" w:sz="4" w:space="0" w:color="auto"/>
            </w:tcBorders>
            <w:vAlign w:val="center"/>
          </w:tcPr>
          <w:p w14:paraId="5DA9A188" w14:textId="77777777" w:rsidR="0070138C" w:rsidRPr="00F43199" w:rsidRDefault="0070138C" w:rsidP="00E5709A">
            <w:pPr>
              <w:ind w:right="-107"/>
              <w:jc w:val="center"/>
              <w:rPr>
                <w:rFonts w:ascii="Sylfaen" w:hAnsi="Sylfaen"/>
                <w:color w:val="000000" w:themeColor="text1"/>
                <w:lang w:val="ka-GE"/>
              </w:rPr>
            </w:pPr>
            <w:r w:rsidRPr="00F43199">
              <w:rPr>
                <w:rFonts w:ascii="Sylfaen" w:hAnsi="Sylfaen"/>
                <w:color w:val="000000" w:themeColor="text1"/>
                <w:lang w:val="ka-GE"/>
              </w:rPr>
              <w:t>6</w:t>
            </w:r>
          </w:p>
        </w:tc>
        <w:tc>
          <w:tcPr>
            <w:tcW w:w="882" w:type="dxa"/>
            <w:gridSpan w:val="2"/>
            <w:tcBorders>
              <w:top w:val="double" w:sz="4" w:space="0" w:color="auto"/>
              <w:bottom w:val="double" w:sz="4" w:space="0" w:color="auto"/>
            </w:tcBorders>
            <w:vAlign w:val="center"/>
          </w:tcPr>
          <w:p w14:paraId="4FA6B40C" w14:textId="77777777" w:rsidR="0070138C" w:rsidRPr="00F43199" w:rsidRDefault="0070138C" w:rsidP="00E5709A">
            <w:pPr>
              <w:ind w:right="-107"/>
              <w:jc w:val="center"/>
              <w:rPr>
                <w:rFonts w:ascii="Sylfaen" w:hAnsi="Sylfaen"/>
                <w:color w:val="000000" w:themeColor="text1"/>
                <w:lang w:val="ka-GE"/>
              </w:rPr>
            </w:pPr>
            <w:r w:rsidRPr="00F43199">
              <w:rPr>
                <w:rFonts w:ascii="Sylfaen" w:hAnsi="Sylfaen"/>
                <w:color w:val="000000" w:themeColor="text1"/>
                <w:lang w:val="ka-GE"/>
              </w:rPr>
              <w:t>7</w:t>
            </w:r>
          </w:p>
        </w:tc>
        <w:tc>
          <w:tcPr>
            <w:tcW w:w="647" w:type="dxa"/>
            <w:tcBorders>
              <w:top w:val="double" w:sz="4" w:space="0" w:color="auto"/>
              <w:bottom w:val="double" w:sz="4" w:space="0" w:color="auto"/>
            </w:tcBorders>
            <w:vAlign w:val="center"/>
          </w:tcPr>
          <w:p w14:paraId="495621CD" w14:textId="77777777" w:rsidR="0070138C" w:rsidRPr="00F43199" w:rsidRDefault="0070138C" w:rsidP="00E5709A">
            <w:pPr>
              <w:ind w:right="-107"/>
              <w:jc w:val="center"/>
              <w:rPr>
                <w:rFonts w:ascii="Sylfaen" w:hAnsi="Sylfaen"/>
                <w:color w:val="000000" w:themeColor="text1"/>
                <w:lang w:val="ka-GE"/>
              </w:rPr>
            </w:pPr>
            <w:r w:rsidRPr="00F43199">
              <w:rPr>
                <w:rFonts w:ascii="Sylfaen" w:hAnsi="Sylfaen"/>
                <w:color w:val="000000" w:themeColor="text1"/>
                <w:lang w:val="ka-GE"/>
              </w:rPr>
              <w:t>8</w:t>
            </w:r>
          </w:p>
        </w:tc>
        <w:tc>
          <w:tcPr>
            <w:tcW w:w="993" w:type="dxa"/>
            <w:tcBorders>
              <w:top w:val="double" w:sz="4" w:space="0" w:color="auto"/>
              <w:bottom w:val="double" w:sz="4" w:space="0" w:color="auto"/>
              <w:right w:val="double" w:sz="4" w:space="0" w:color="auto"/>
            </w:tcBorders>
            <w:vAlign w:val="center"/>
          </w:tcPr>
          <w:p w14:paraId="085B8F77" w14:textId="77777777" w:rsidR="0070138C" w:rsidRPr="00F43199" w:rsidRDefault="0070138C" w:rsidP="00E5709A">
            <w:pPr>
              <w:ind w:right="-107"/>
              <w:jc w:val="center"/>
              <w:rPr>
                <w:rFonts w:ascii="Sylfaen" w:hAnsi="Sylfaen"/>
                <w:color w:val="000000" w:themeColor="text1"/>
                <w:lang w:val="ka-GE"/>
              </w:rPr>
            </w:pPr>
            <w:r w:rsidRPr="00F43199">
              <w:rPr>
                <w:rFonts w:ascii="Sylfaen" w:hAnsi="Sylfaen"/>
                <w:color w:val="000000" w:themeColor="text1"/>
                <w:lang w:val="ka-GE"/>
              </w:rPr>
              <w:t>9</w:t>
            </w:r>
          </w:p>
        </w:tc>
        <w:tc>
          <w:tcPr>
            <w:tcW w:w="708" w:type="dxa"/>
            <w:tcBorders>
              <w:top w:val="double" w:sz="4" w:space="0" w:color="auto"/>
              <w:left w:val="double" w:sz="4" w:space="0" w:color="auto"/>
              <w:bottom w:val="double" w:sz="4" w:space="0" w:color="auto"/>
            </w:tcBorders>
            <w:vAlign w:val="center"/>
          </w:tcPr>
          <w:p w14:paraId="3B9B817A" w14:textId="77777777" w:rsidR="0070138C" w:rsidRPr="00F43199" w:rsidRDefault="0070138C" w:rsidP="00E5709A">
            <w:pPr>
              <w:ind w:right="-107"/>
              <w:jc w:val="center"/>
              <w:rPr>
                <w:rFonts w:ascii="Sylfaen" w:hAnsi="Sylfaen"/>
                <w:color w:val="000000" w:themeColor="text1"/>
                <w:lang w:val="ka-GE"/>
              </w:rPr>
            </w:pPr>
            <w:r w:rsidRPr="00F43199">
              <w:rPr>
                <w:rFonts w:ascii="Sylfaen" w:hAnsi="Sylfaen"/>
                <w:color w:val="000000" w:themeColor="text1"/>
                <w:lang w:val="ka-GE"/>
              </w:rPr>
              <w:t>10</w:t>
            </w:r>
          </w:p>
        </w:tc>
        <w:tc>
          <w:tcPr>
            <w:tcW w:w="851" w:type="dxa"/>
            <w:tcBorders>
              <w:top w:val="double" w:sz="4" w:space="0" w:color="auto"/>
              <w:bottom w:val="double" w:sz="4" w:space="0" w:color="auto"/>
            </w:tcBorders>
            <w:vAlign w:val="center"/>
          </w:tcPr>
          <w:p w14:paraId="57C2F677" w14:textId="77777777" w:rsidR="0070138C" w:rsidRPr="00F43199" w:rsidRDefault="0070138C" w:rsidP="00E5709A">
            <w:pPr>
              <w:ind w:right="-107"/>
              <w:jc w:val="center"/>
              <w:rPr>
                <w:rFonts w:ascii="Sylfaen" w:hAnsi="Sylfaen"/>
                <w:color w:val="000000" w:themeColor="text1"/>
                <w:lang w:val="ka-GE"/>
              </w:rPr>
            </w:pPr>
            <w:r w:rsidRPr="00F43199">
              <w:rPr>
                <w:rFonts w:ascii="Sylfaen" w:hAnsi="Sylfaen"/>
                <w:color w:val="000000" w:themeColor="text1"/>
                <w:lang w:val="ka-GE"/>
              </w:rPr>
              <w:t>11</w:t>
            </w:r>
          </w:p>
        </w:tc>
        <w:tc>
          <w:tcPr>
            <w:tcW w:w="567" w:type="dxa"/>
            <w:tcBorders>
              <w:top w:val="double" w:sz="4" w:space="0" w:color="auto"/>
              <w:bottom w:val="double" w:sz="4" w:space="0" w:color="auto"/>
            </w:tcBorders>
            <w:vAlign w:val="center"/>
          </w:tcPr>
          <w:p w14:paraId="6D762891" w14:textId="77777777" w:rsidR="0070138C" w:rsidRPr="00F43199" w:rsidRDefault="0070138C" w:rsidP="00E5709A">
            <w:pPr>
              <w:ind w:right="-107"/>
              <w:jc w:val="center"/>
              <w:rPr>
                <w:rFonts w:ascii="Sylfaen" w:hAnsi="Sylfaen"/>
                <w:color w:val="000000" w:themeColor="text1"/>
                <w:lang w:val="ka-GE"/>
              </w:rPr>
            </w:pPr>
            <w:r w:rsidRPr="00F43199">
              <w:rPr>
                <w:rFonts w:ascii="Sylfaen" w:hAnsi="Sylfaen"/>
                <w:color w:val="000000" w:themeColor="text1"/>
                <w:lang w:val="ka-GE"/>
              </w:rPr>
              <w:t>12</w:t>
            </w:r>
          </w:p>
        </w:tc>
        <w:tc>
          <w:tcPr>
            <w:tcW w:w="709" w:type="dxa"/>
            <w:tcBorders>
              <w:top w:val="double" w:sz="4" w:space="0" w:color="auto"/>
              <w:bottom w:val="double" w:sz="4" w:space="0" w:color="auto"/>
            </w:tcBorders>
            <w:vAlign w:val="center"/>
          </w:tcPr>
          <w:p w14:paraId="68FF2DBF" w14:textId="77777777" w:rsidR="0070138C" w:rsidRPr="00F43199" w:rsidRDefault="0070138C" w:rsidP="00E5709A">
            <w:pPr>
              <w:ind w:right="-107"/>
              <w:jc w:val="center"/>
              <w:rPr>
                <w:rFonts w:ascii="Sylfaen" w:hAnsi="Sylfaen"/>
                <w:color w:val="000000" w:themeColor="text1"/>
                <w:lang w:val="ka-GE"/>
              </w:rPr>
            </w:pPr>
            <w:r w:rsidRPr="00F43199">
              <w:rPr>
                <w:rFonts w:ascii="Sylfaen" w:hAnsi="Sylfaen"/>
                <w:color w:val="000000" w:themeColor="text1"/>
                <w:lang w:val="ka-GE"/>
              </w:rPr>
              <w:t>13</w:t>
            </w:r>
          </w:p>
        </w:tc>
        <w:tc>
          <w:tcPr>
            <w:tcW w:w="1275" w:type="dxa"/>
            <w:tcBorders>
              <w:top w:val="double" w:sz="4" w:space="0" w:color="auto"/>
              <w:bottom w:val="double" w:sz="4" w:space="0" w:color="auto"/>
              <w:right w:val="double" w:sz="4" w:space="0" w:color="auto"/>
            </w:tcBorders>
            <w:vAlign w:val="center"/>
          </w:tcPr>
          <w:p w14:paraId="208AE7F5" w14:textId="77777777" w:rsidR="0070138C" w:rsidRPr="00F43199" w:rsidRDefault="005614D5" w:rsidP="00E5709A">
            <w:pPr>
              <w:spacing w:line="240" w:lineRule="auto"/>
              <w:ind w:right="-107"/>
              <w:jc w:val="center"/>
              <w:rPr>
                <w:rFonts w:ascii="Sylfaen" w:hAnsi="Sylfaen"/>
                <w:color w:val="000000" w:themeColor="text1"/>
                <w:lang w:val="ka-GE"/>
              </w:rPr>
            </w:pPr>
            <w:r w:rsidRPr="00F43199">
              <w:rPr>
                <w:rFonts w:ascii="Sylfaen" w:hAnsi="Sylfaen"/>
                <w:color w:val="000000" w:themeColor="text1"/>
                <w:lang w:val="ka-GE"/>
              </w:rPr>
              <w:t>14</w:t>
            </w:r>
          </w:p>
        </w:tc>
      </w:tr>
      <w:tr w:rsidR="006D6FEE" w:rsidRPr="00F43199" w14:paraId="62B33F0E" w14:textId="77777777" w:rsidTr="009D26B7">
        <w:trPr>
          <w:trHeight w:val="697"/>
        </w:trPr>
        <w:tc>
          <w:tcPr>
            <w:tcW w:w="426"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471262B5" w14:textId="77777777" w:rsidR="00452069" w:rsidRPr="00F43199" w:rsidRDefault="00452069" w:rsidP="00BD62E7">
            <w:pPr>
              <w:ind w:right="-107"/>
              <w:rPr>
                <w:rFonts w:ascii="Sylfaen" w:hAnsi="Sylfaen"/>
                <w:b/>
                <w:color w:val="000000" w:themeColor="text1"/>
                <w:lang w:val="ka-GE"/>
              </w:rPr>
            </w:pPr>
            <w:r w:rsidRPr="00F43199">
              <w:rPr>
                <w:rFonts w:ascii="Sylfaen" w:hAnsi="Sylfaen"/>
                <w:b/>
                <w:color w:val="000000" w:themeColor="text1"/>
                <w:lang w:val="ka-GE"/>
              </w:rPr>
              <w:t>1</w:t>
            </w:r>
          </w:p>
        </w:tc>
        <w:tc>
          <w:tcPr>
            <w:tcW w:w="11056" w:type="dxa"/>
            <w:gridSpan w:val="15"/>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7618189" w14:textId="5DD74172" w:rsidR="00452069" w:rsidRPr="00F43199" w:rsidRDefault="00B91E70" w:rsidP="00117F58">
            <w:pPr>
              <w:spacing w:line="240" w:lineRule="auto"/>
              <w:ind w:right="-107"/>
              <w:rPr>
                <w:rFonts w:ascii="Sylfaen" w:hAnsi="Sylfaen"/>
                <w:b/>
                <w:color w:val="000000" w:themeColor="text1"/>
              </w:rPr>
            </w:pPr>
            <w:r w:rsidRPr="00F43199">
              <w:rPr>
                <w:rFonts w:ascii="Sylfaen" w:hAnsi="Sylfaen"/>
                <w:b/>
                <w:color w:val="000000" w:themeColor="text1"/>
                <w:lang w:val="ka-GE"/>
              </w:rPr>
              <w:t xml:space="preserve">Elective </w:t>
            </w:r>
            <w:r w:rsidRPr="00F43199">
              <w:rPr>
                <w:rFonts w:ascii="Sylfaen" w:hAnsi="Sylfaen"/>
                <w:b/>
                <w:color w:val="000000" w:themeColor="text1"/>
              </w:rPr>
              <w:t xml:space="preserve">learning courses </w:t>
            </w:r>
          </w:p>
        </w:tc>
      </w:tr>
      <w:tr w:rsidR="006D6FEE" w:rsidRPr="00F43199" w14:paraId="1A4F73AB" w14:textId="77777777" w:rsidTr="009D26B7">
        <w:trPr>
          <w:trHeight w:val="743"/>
        </w:trPr>
        <w:tc>
          <w:tcPr>
            <w:tcW w:w="426" w:type="dxa"/>
            <w:tcBorders>
              <w:top w:val="double" w:sz="4" w:space="0" w:color="auto"/>
              <w:left w:val="double" w:sz="4" w:space="0" w:color="auto"/>
              <w:bottom w:val="single" w:sz="4" w:space="0" w:color="auto"/>
              <w:right w:val="double" w:sz="4" w:space="0" w:color="auto"/>
            </w:tcBorders>
            <w:vAlign w:val="center"/>
          </w:tcPr>
          <w:p w14:paraId="1186F792" w14:textId="77777777" w:rsidR="00452069" w:rsidRPr="00F43199" w:rsidRDefault="00B87B0E" w:rsidP="00BD62E7">
            <w:pPr>
              <w:ind w:right="-107"/>
              <w:rPr>
                <w:rFonts w:ascii="Sylfaen" w:hAnsi="Sylfaen"/>
                <w:b/>
                <w:color w:val="000000" w:themeColor="text1"/>
              </w:rPr>
            </w:pPr>
            <w:r w:rsidRPr="00F43199">
              <w:rPr>
                <w:rFonts w:ascii="Sylfaen" w:hAnsi="Sylfaen"/>
                <w:b/>
                <w:color w:val="000000" w:themeColor="text1"/>
              </w:rPr>
              <w:t>1.1</w:t>
            </w:r>
          </w:p>
        </w:tc>
        <w:tc>
          <w:tcPr>
            <w:tcW w:w="2126" w:type="dxa"/>
            <w:gridSpan w:val="2"/>
            <w:tcBorders>
              <w:top w:val="double" w:sz="4" w:space="0" w:color="auto"/>
              <w:left w:val="double" w:sz="4" w:space="0" w:color="auto"/>
              <w:bottom w:val="single" w:sz="4" w:space="0" w:color="auto"/>
              <w:right w:val="double" w:sz="4" w:space="0" w:color="auto"/>
            </w:tcBorders>
            <w:vAlign w:val="center"/>
          </w:tcPr>
          <w:p w14:paraId="01D45CB5" w14:textId="34B8CC2F" w:rsidR="00452069" w:rsidRPr="00F43199" w:rsidRDefault="00F43199" w:rsidP="0003146C">
            <w:pPr>
              <w:spacing w:after="0" w:line="240" w:lineRule="auto"/>
              <w:jc w:val="center"/>
              <w:rPr>
                <w:rFonts w:ascii="Sylfaen" w:hAnsi="Sylfaen"/>
                <w:color w:val="000000" w:themeColor="text1"/>
                <w:lang w:val="ka-GE"/>
              </w:rPr>
            </w:pPr>
            <w:r w:rsidRPr="00F43199">
              <w:rPr>
                <w:rFonts w:ascii="Sylfaen" w:hAnsi="Sylfaen" w:cs="Sylfaen"/>
              </w:rPr>
              <w:t xml:space="preserve">European council law </w:t>
            </w:r>
            <w:r w:rsidR="00B87B0E" w:rsidRPr="00F43199">
              <w:rPr>
                <w:rFonts w:ascii="Sylfaen" w:hAnsi="Sylfaen" w:cs="Sylfaen"/>
                <w:lang w:val="ka-GE"/>
              </w:rPr>
              <w:t xml:space="preserve"> </w:t>
            </w:r>
          </w:p>
        </w:tc>
        <w:tc>
          <w:tcPr>
            <w:tcW w:w="567" w:type="dxa"/>
            <w:tcBorders>
              <w:top w:val="double" w:sz="4" w:space="0" w:color="auto"/>
              <w:left w:val="double" w:sz="4" w:space="0" w:color="auto"/>
              <w:bottom w:val="single" w:sz="4" w:space="0" w:color="auto"/>
              <w:right w:val="double" w:sz="4" w:space="0" w:color="auto"/>
            </w:tcBorders>
            <w:vAlign w:val="center"/>
          </w:tcPr>
          <w:p w14:paraId="4AF535DD" w14:textId="77777777" w:rsidR="00452069" w:rsidRPr="00F43199" w:rsidRDefault="00B87B0E" w:rsidP="0003146C">
            <w:pPr>
              <w:spacing w:after="0" w:line="240" w:lineRule="auto"/>
              <w:jc w:val="center"/>
              <w:rPr>
                <w:rFonts w:ascii="Sylfaen" w:hAnsi="Sylfaen"/>
                <w:b/>
                <w:color w:val="000000" w:themeColor="text1"/>
              </w:rPr>
            </w:pPr>
            <w:r w:rsidRPr="00F43199">
              <w:rPr>
                <w:rFonts w:ascii="Sylfaen" w:hAnsi="Sylfaen"/>
                <w:b/>
                <w:color w:val="000000" w:themeColor="text1"/>
              </w:rPr>
              <w:t>2</w:t>
            </w:r>
          </w:p>
        </w:tc>
        <w:tc>
          <w:tcPr>
            <w:tcW w:w="567" w:type="dxa"/>
            <w:tcBorders>
              <w:top w:val="double" w:sz="4" w:space="0" w:color="auto"/>
              <w:left w:val="double" w:sz="4" w:space="0" w:color="auto"/>
              <w:bottom w:val="single" w:sz="4" w:space="0" w:color="auto"/>
            </w:tcBorders>
            <w:vAlign w:val="center"/>
          </w:tcPr>
          <w:p w14:paraId="3C203C46" w14:textId="77777777" w:rsidR="00452069" w:rsidRPr="00F43199" w:rsidRDefault="00B87B0E" w:rsidP="0003146C">
            <w:pPr>
              <w:spacing w:after="0" w:line="240" w:lineRule="auto"/>
              <w:jc w:val="center"/>
              <w:rPr>
                <w:rFonts w:ascii="Sylfaen" w:hAnsi="Sylfaen"/>
                <w:b/>
                <w:color w:val="000000" w:themeColor="text1"/>
              </w:rPr>
            </w:pPr>
            <w:r w:rsidRPr="00F43199">
              <w:rPr>
                <w:rFonts w:ascii="Sylfaen" w:hAnsi="Sylfaen"/>
                <w:b/>
                <w:color w:val="000000" w:themeColor="text1"/>
              </w:rPr>
              <w:t>5</w:t>
            </w:r>
          </w:p>
        </w:tc>
        <w:tc>
          <w:tcPr>
            <w:tcW w:w="709" w:type="dxa"/>
            <w:tcBorders>
              <w:top w:val="double" w:sz="4" w:space="0" w:color="auto"/>
              <w:bottom w:val="single" w:sz="4" w:space="0" w:color="auto"/>
            </w:tcBorders>
            <w:vAlign w:val="center"/>
          </w:tcPr>
          <w:p w14:paraId="3BB523DE" w14:textId="77777777" w:rsidR="00452069" w:rsidRPr="00F43199" w:rsidRDefault="00B87B0E" w:rsidP="0003146C">
            <w:pPr>
              <w:spacing w:after="0" w:line="240" w:lineRule="auto"/>
              <w:jc w:val="center"/>
              <w:rPr>
                <w:rFonts w:ascii="Sylfaen" w:hAnsi="Sylfaen"/>
                <w:color w:val="000000" w:themeColor="text1"/>
              </w:rPr>
            </w:pPr>
            <w:r w:rsidRPr="00F43199">
              <w:rPr>
                <w:rFonts w:ascii="Sylfaen" w:hAnsi="Sylfaen"/>
                <w:color w:val="000000" w:themeColor="text1"/>
              </w:rPr>
              <w:t>125</w:t>
            </w:r>
          </w:p>
        </w:tc>
        <w:tc>
          <w:tcPr>
            <w:tcW w:w="567" w:type="dxa"/>
            <w:gridSpan w:val="2"/>
            <w:tcBorders>
              <w:top w:val="double" w:sz="4" w:space="0" w:color="auto"/>
              <w:bottom w:val="single" w:sz="4" w:space="0" w:color="auto"/>
            </w:tcBorders>
            <w:vAlign w:val="center"/>
          </w:tcPr>
          <w:p w14:paraId="2F2DDEB4" w14:textId="7D987E57" w:rsidR="00452069"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30</w:t>
            </w:r>
          </w:p>
        </w:tc>
        <w:tc>
          <w:tcPr>
            <w:tcW w:w="770" w:type="dxa"/>
            <w:tcBorders>
              <w:top w:val="double" w:sz="4" w:space="0" w:color="auto"/>
              <w:bottom w:val="single" w:sz="4" w:space="0" w:color="auto"/>
            </w:tcBorders>
            <w:vAlign w:val="center"/>
          </w:tcPr>
          <w:p w14:paraId="0DC57E2E" w14:textId="6B1779A2" w:rsidR="00452069"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w:t>
            </w:r>
          </w:p>
        </w:tc>
        <w:tc>
          <w:tcPr>
            <w:tcW w:w="647" w:type="dxa"/>
            <w:tcBorders>
              <w:top w:val="double" w:sz="4" w:space="0" w:color="auto"/>
              <w:bottom w:val="single" w:sz="4" w:space="0" w:color="auto"/>
            </w:tcBorders>
            <w:vAlign w:val="center"/>
          </w:tcPr>
          <w:p w14:paraId="6C865591" w14:textId="5FABDBBB" w:rsidR="00452069"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rPr>
              <w:t>9</w:t>
            </w:r>
            <w:r w:rsidRPr="00F43199">
              <w:rPr>
                <w:rFonts w:ascii="Sylfaen" w:hAnsi="Sylfaen"/>
                <w:color w:val="000000" w:themeColor="text1"/>
                <w:lang w:val="ka-GE"/>
              </w:rPr>
              <w:t>2</w:t>
            </w:r>
          </w:p>
        </w:tc>
        <w:tc>
          <w:tcPr>
            <w:tcW w:w="993" w:type="dxa"/>
            <w:tcBorders>
              <w:top w:val="double" w:sz="4" w:space="0" w:color="auto"/>
              <w:bottom w:val="single" w:sz="4" w:space="0" w:color="auto"/>
              <w:right w:val="double" w:sz="4" w:space="0" w:color="auto"/>
            </w:tcBorders>
            <w:vAlign w:val="center"/>
          </w:tcPr>
          <w:p w14:paraId="788D97FB" w14:textId="59610910" w:rsidR="00452069" w:rsidRPr="00F43199" w:rsidRDefault="006A588B"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rPr>
              <w:t>1</w:t>
            </w:r>
            <w:r w:rsidR="00845F6B" w:rsidRPr="00F43199">
              <w:rPr>
                <w:rFonts w:ascii="Sylfaen" w:hAnsi="Sylfaen"/>
                <w:b/>
                <w:color w:val="000000" w:themeColor="text1"/>
                <w:lang w:val="ka-GE"/>
              </w:rPr>
              <w:t>5</w:t>
            </w:r>
            <w:r w:rsidRPr="00F43199">
              <w:rPr>
                <w:rFonts w:ascii="Sylfaen" w:hAnsi="Sylfaen"/>
                <w:b/>
                <w:color w:val="000000" w:themeColor="text1"/>
              </w:rPr>
              <w:t>/0/1</w:t>
            </w:r>
            <w:r w:rsidR="00845F6B" w:rsidRPr="00F43199">
              <w:rPr>
                <w:rFonts w:ascii="Sylfaen" w:hAnsi="Sylfaen"/>
                <w:b/>
                <w:color w:val="000000" w:themeColor="text1"/>
                <w:lang w:val="ka-GE"/>
              </w:rPr>
              <w:t>5</w:t>
            </w:r>
          </w:p>
        </w:tc>
        <w:tc>
          <w:tcPr>
            <w:tcW w:w="708" w:type="dxa"/>
            <w:tcBorders>
              <w:top w:val="double" w:sz="4" w:space="0" w:color="auto"/>
              <w:left w:val="double" w:sz="4" w:space="0" w:color="auto"/>
              <w:bottom w:val="single" w:sz="4" w:space="0" w:color="auto"/>
            </w:tcBorders>
            <w:vAlign w:val="center"/>
          </w:tcPr>
          <w:p w14:paraId="6B0C5F35" w14:textId="77777777" w:rsidR="00452069" w:rsidRPr="00F43199" w:rsidRDefault="0094544B" w:rsidP="0003146C">
            <w:pPr>
              <w:spacing w:after="0" w:line="240" w:lineRule="auto"/>
              <w:jc w:val="center"/>
              <w:rPr>
                <w:rFonts w:ascii="Sylfaen" w:hAnsi="Sylfaen"/>
                <w:color w:val="000000" w:themeColor="text1"/>
                <w:lang w:val="ka-GE"/>
              </w:rPr>
            </w:pPr>
            <w:r w:rsidRPr="00F43199">
              <w:rPr>
                <w:rFonts w:ascii="Sylfaen" w:hAnsi="Sylfaen"/>
                <w:color w:val="000000" w:themeColor="text1"/>
              </w:rPr>
              <w:t>x</w:t>
            </w:r>
          </w:p>
        </w:tc>
        <w:tc>
          <w:tcPr>
            <w:tcW w:w="851" w:type="dxa"/>
            <w:tcBorders>
              <w:top w:val="double" w:sz="4" w:space="0" w:color="auto"/>
              <w:bottom w:val="single" w:sz="4" w:space="0" w:color="auto"/>
            </w:tcBorders>
            <w:vAlign w:val="center"/>
          </w:tcPr>
          <w:p w14:paraId="54AD6B2A" w14:textId="77777777" w:rsidR="00452069" w:rsidRPr="00F43199" w:rsidRDefault="00452069" w:rsidP="0003146C">
            <w:pPr>
              <w:spacing w:after="0" w:line="240" w:lineRule="auto"/>
              <w:jc w:val="center"/>
              <w:rPr>
                <w:rFonts w:ascii="Sylfaen" w:hAnsi="Sylfaen"/>
                <w:color w:val="000000" w:themeColor="text1"/>
                <w:lang w:val="ka-GE"/>
              </w:rPr>
            </w:pPr>
          </w:p>
        </w:tc>
        <w:tc>
          <w:tcPr>
            <w:tcW w:w="567" w:type="dxa"/>
            <w:tcBorders>
              <w:top w:val="double" w:sz="4" w:space="0" w:color="auto"/>
              <w:bottom w:val="single" w:sz="4" w:space="0" w:color="auto"/>
            </w:tcBorders>
            <w:vAlign w:val="center"/>
          </w:tcPr>
          <w:p w14:paraId="1BF50E4A" w14:textId="77777777" w:rsidR="00452069" w:rsidRPr="00F43199" w:rsidRDefault="00452069" w:rsidP="0003146C">
            <w:pPr>
              <w:spacing w:after="0" w:line="240" w:lineRule="auto"/>
              <w:jc w:val="center"/>
              <w:rPr>
                <w:rFonts w:ascii="Sylfaen" w:hAnsi="Sylfaen"/>
                <w:color w:val="000000" w:themeColor="text1"/>
                <w:lang w:val="ka-GE"/>
              </w:rPr>
            </w:pPr>
          </w:p>
        </w:tc>
        <w:tc>
          <w:tcPr>
            <w:tcW w:w="709" w:type="dxa"/>
            <w:tcBorders>
              <w:top w:val="double" w:sz="4" w:space="0" w:color="auto"/>
              <w:bottom w:val="single" w:sz="4" w:space="0" w:color="auto"/>
            </w:tcBorders>
            <w:vAlign w:val="center"/>
          </w:tcPr>
          <w:p w14:paraId="2331F32B" w14:textId="77777777" w:rsidR="00452069" w:rsidRPr="00F43199" w:rsidRDefault="00452069" w:rsidP="0003146C">
            <w:pPr>
              <w:spacing w:after="0" w:line="240" w:lineRule="auto"/>
              <w:jc w:val="center"/>
              <w:rPr>
                <w:rFonts w:ascii="Sylfaen" w:hAnsi="Sylfaen"/>
                <w:color w:val="000000" w:themeColor="text1"/>
                <w:lang w:val="ka-GE"/>
              </w:rPr>
            </w:pPr>
          </w:p>
        </w:tc>
        <w:tc>
          <w:tcPr>
            <w:tcW w:w="1275" w:type="dxa"/>
            <w:tcBorders>
              <w:top w:val="double" w:sz="4" w:space="0" w:color="auto"/>
              <w:bottom w:val="single" w:sz="4" w:space="0" w:color="auto"/>
              <w:right w:val="double" w:sz="4" w:space="0" w:color="auto"/>
            </w:tcBorders>
            <w:vAlign w:val="center"/>
          </w:tcPr>
          <w:p w14:paraId="4E4A7AA2" w14:textId="277031FC" w:rsidR="00452069" w:rsidRPr="00F43199" w:rsidRDefault="00B91E70" w:rsidP="0003146C">
            <w:pPr>
              <w:spacing w:after="0" w:line="240" w:lineRule="auto"/>
              <w:jc w:val="center"/>
              <w:rPr>
                <w:rFonts w:ascii="Sylfaen" w:hAnsi="Sylfaen"/>
              </w:rPr>
            </w:pPr>
            <w:r w:rsidRPr="00F43199">
              <w:rPr>
                <w:rFonts w:ascii="Sylfaen" w:hAnsi="Sylfaen"/>
                <w:lang w:val="ka-GE"/>
              </w:rPr>
              <w:t xml:space="preserve">Without </w:t>
            </w:r>
            <w:r w:rsidRPr="00F43199">
              <w:rPr>
                <w:rFonts w:ascii="Sylfaen" w:hAnsi="Sylfaen"/>
              </w:rPr>
              <w:t xml:space="preserve">preconditions </w:t>
            </w:r>
          </w:p>
        </w:tc>
      </w:tr>
      <w:tr w:rsidR="006D6FEE" w:rsidRPr="00F43199" w14:paraId="2F4E72E8" w14:textId="77777777" w:rsidTr="009D26B7">
        <w:trPr>
          <w:trHeight w:val="697"/>
        </w:trPr>
        <w:tc>
          <w:tcPr>
            <w:tcW w:w="426" w:type="dxa"/>
            <w:tcBorders>
              <w:top w:val="single" w:sz="4" w:space="0" w:color="auto"/>
              <w:left w:val="double" w:sz="4" w:space="0" w:color="auto"/>
              <w:bottom w:val="single" w:sz="4" w:space="0" w:color="auto"/>
              <w:right w:val="double" w:sz="4" w:space="0" w:color="auto"/>
            </w:tcBorders>
            <w:vAlign w:val="center"/>
          </w:tcPr>
          <w:p w14:paraId="7515204A" w14:textId="77777777" w:rsidR="00452069" w:rsidRPr="00F43199" w:rsidRDefault="00B87B0E" w:rsidP="00BD62E7">
            <w:pPr>
              <w:ind w:right="-107"/>
              <w:rPr>
                <w:rFonts w:ascii="Sylfaen" w:hAnsi="Sylfaen"/>
                <w:b/>
                <w:color w:val="000000" w:themeColor="text1"/>
              </w:rPr>
            </w:pPr>
            <w:r w:rsidRPr="00F43199">
              <w:rPr>
                <w:rFonts w:ascii="Sylfaen" w:hAnsi="Sylfaen"/>
                <w:b/>
                <w:color w:val="000000" w:themeColor="text1"/>
              </w:rPr>
              <w:t>1.2</w:t>
            </w:r>
          </w:p>
        </w:tc>
        <w:tc>
          <w:tcPr>
            <w:tcW w:w="2126" w:type="dxa"/>
            <w:gridSpan w:val="2"/>
            <w:tcBorders>
              <w:top w:val="single" w:sz="4" w:space="0" w:color="auto"/>
              <w:left w:val="double" w:sz="4" w:space="0" w:color="auto"/>
              <w:bottom w:val="single" w:sz="4" w:space="0" w:color="auto"/>
              <w:right w:val="double" w:sz="4" w:space="0" w:color="auto"/>
            </w:tcBorders>
            <w:vAlign w:val="center"/>
          </w:tcPr>
          <w:p w14:paraId="4684A76D" w14:textId="39F6B4DA" w:rsidR="00707656" w:rsidRPr="00F43199" w:rsidRDefault="00F43199" w:rsidP="0003146C">
            <w:pPr>
              <w:spacing w:after="0" w:line="240" w:lineRule="auto"/>
              <w:jc w:val="center"/>
              <w:rPr>
                <w:rFonts w:ascii="Sylfaen" w:hAnsi="Sylfaen"/>
                <w:color w:val="000000" w:themeColor="text1"/>
              </w:rPr>
            </w:pPr>
            <w:r w:rsidRPr="00F43199">
              <w:rPr>
                <w:rFonts w:ascii="Sylfaen" w:hAnsi="Sylfaen" w:cs="Sylfaen"/>
              </w:rPr>
              <w:t xml:space="preserve">International custom’s law </w:t>
            </w:r>
          </w:p>
        </w:tc>
        <w:tc>
          <w:tcPr>
            <w:tcW w:w="567" w:type="dxa"/>
            <w:tcBorders>
              <w:top w:val="single" w:sz="4" w:space="0" w:color="auto"/>
              <w:left w:val="double" w:sz="4" w:space="0" w:color="auto"/>
              <w:bottom w:val="single" w:sz="4" w:space="0" w:color="auto"/>
              <w:right w:val="double" w:sz="4" w:space="0" w:color="auto"/>
            </w:tcBorders>
            <w:vAlign w:val="center"/>
          </w:tcPr>
          <w:p w14:paraId="5A37EA1D" w14:textId="5782FCC4" w:rsidR="00452069" w:rsidRPr="00F43199" w:rsidRDefault="00452069" w:rsidP="0003146C">
            <w:pPr>
              <w:spacing w:after="0" w:line="240" w:lineRule="auto"/>
              <w:jc w:val="center"/>
              <w:rPr>
                <w:rFonts w:ascii="Sylfaen" w:hAnsi="Sylfaen"/>
                <w:b/>
                <w:color w:val="000000" w:themeColor="text1"/>
                <w:lang w:val="ka-GE"/>
              </w:rPr>
            </w:pPr>
          </w:p>
          <w:p w14:paraId="6A17D3D7" w14:textId="2E1D387F" w:rsidR="00707656" w:rsidRPr="00F43199" w:rsidRDefault="00707656" w:rsidP="0003146C">
            <w:pPr>
              <w:spacing w:after="0" w:line="240" w:lineRule="auto"/>
              <w:jc w:val="center"/>
              <w:rPr>
                <w:rFonts w:ascii="Sylfaen" w:hAnsi="Sylfaen"/>
                <w:b/>
                <w:color w:val="000000" w:themeColor="text1"/>
                <w:lang w:val="ka-GE"/>
              </w:rPr>
            </w:pPr>
            <w:r w:rsidRPr="00F43199">
              <w:rPr>
                <w:rFonts w:ascii="Sylfaen" w:hAnsi="Sylfaen"/>
                <w:b/>
                <w:lang w:val="ka-GE"/>
              </w:rPr>
              <w:t>3</w:t>
            </w:r>
          </w:p>
        </w:tc>
        <w:tc>
          <w:tcPr>
            <w:tcW w:w="567" w:type="dxa"/>
            <w:tcBorders>
              <w:top w:val="single" w:sz="4" w:space="0" w:color="auto"/>
              <w:left w:val="double" w:sz="4" w:space="0" w:color="auto"/>
              <w:bottom w:val="single" w:sz="4" w:space="0" w:color="auto"/>
            </w:tcBorders>
            <w:vAlign w:val="center"/>
          </w:tcPr>
          <w:p w14:paraId="2F26D7BE" w14:textId="77777777" w:rsidR="00452069" w:rsidRPr="00F43199" w:rsidRDefault="00157BAB" w:rsidP="0003146C">
            <w:pPr>
              <w:spacing w:after="0" w:line="240" w:lineRule="auto"/>
              <w:jc w:val="center"/>
              <w:rPr>
                <w:rFonts w:ascii="Sylfaen" w:hAnsi="Sylfaen"/>
                <w:b/>
                <w:color w:val="000000" w:themeColor="text1"/>
              </w:rPr>
            </w:pPr>
            <w:r w:rsidRPr="00F43199">
              <w:rPr>
                <w:rFonts w:ascii="Sylfaen" w:hAnsi="Sylfaen"/>
                <w:b/>
                <w:color w:val="000000" w:themeColor="text1"/>
              </w:rPr>
              <w:t>5</w:t>
            </w:r>
          </w:p>
        </w:tc>
        <w:tc>
          <w:tcPr>
            <w:tcW w:w="709" w:type="dxa"/>
            <w:tcBorders>
              <w:top w:val="single" w:sz="4" w:space="0" w:color="auto"/>
              <w:bottom w:val="single" w:sz="4" w:space="0" w:color="auto"/>
            </w:tcBorders>
            <w:vAlign w:val="center"/>
          </w:tcPr>
          <w:p w14:paraId="002F5870" w14:textId="77777777" w:rsidR="00452069" w:rsidRPr="00F43199" w:rsidRDefault="00157BAB" w:rsidP="0003146C">
            <w:pPr>
              <w:spacing w:after="0" w:line="240" w:lineRule="auto"/>
              <w:jc w:val="center"/>
              <w:rPr>
                <w:rFonts w:ascii="Sylfaen" w:hAnsi="Sylfaen"/>
                <w:color w:val="000000" w:themeColor="text1"/>
              </w:rPr>
            </w:pPr>
            <w:r w:rsidRPr="00F43199">
              <w:rPr>
                <w:rFonts w:ascii="Sylfaen" w:hAnsi="Sylfaen"/>
                <w:color w:val="000000" w:themeColor="text1"/>
              </w:rPr>
              <w:t>125</w:t>
            </w:r>
          </w:p>
        </w:tc>
        <w:tc>
          <w:tcPr>
            <w:tcW w:w="567" w:type="dxa"/>
            <w:gridSpan w:val="2"/>
            <w:tcBorders>
              <w:top w:val="single" w:sz="4" w:space="0" w:color="auto"/>
              <w:bottom w:val="single" w:sz="4" w:space="0" w:color="auto"/>
            </w:tcBorders>
            <w:vAlign w:val="center"/>
          </w:tcPr>
          <w:p w14:paraId="33606DF2" w14:textId="6DC1C77D" w:rsidR="00452069"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45</w:t>
            </w:r>
          </w:p>
        </w:tc>
        <w:tc>
          <w:tcPr>
            <w:tcW w:w="770" w:type="dxa"/>
            <w:tcBorders>
              <w:top w:val="single" w:sz="4" w:space="0" w:color="auto"/>
              <w:bottom w:val="single" w:sz="4" w:space="0" w:color="auto"/>
            </w:tcBorders>
            <w:vAlign w:val="center"/>
          </w:tcPr>
          <w:p w14:paraId="1566ABAB" w14:textId="416C7CB7" w:rsidR="00452069"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w:t>
            </w:r>
          </w:p>
        </w:tc>
        <w:tc>
          <w:tcPr>
            <w:tcW w:w="647" w:type="dxa"/>
            <w:tcBorders>
              <w:top w:val="single" w:sz="4" w:space="0" w:color="auto"/>
              <w:bottom w:val="single" w:sz="4" w:space="0" w:color="auto"/>
            </w:tcBorders>
            <w:vAlign w:val="center"/>
          </w:tcPr>
          <w:p w14:paraId="1ED47D50" w14:textId="6BC0E107" w:rsidR="00452069"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rPr>
              <w:t>77</w:t>
            </w:r>
          </w:p>
        </w:tc>
        <w:tc>
          <w:tcPr>
            <w:tcW w:w="993" w:type="dxa"/>
            <w:tcBorders>
              <w:top w:val="single" w:sz="4" w:space="0" w:color="auto"/>
              <w:bottom w:val="single" w:sz="4" w:space="0" w:color="auto"/>
              <w:right w:val="double" w:sz="4" w:space="0" w:color="auto"/>
            </w:tcBorders>
            <w:vAlign w:val="center"/>
          </w:tcPr>
          <w:p w14:paraId="58D836C2" w14:textId="4BACF9D9" w:rsidR="00452069" w:rsidRPr="00F43199" w:rsidRDefault="006A588B"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rPr>
              <w:t>1</w:t>
            </w:r>
            <w:r w:rsidR="00845F6B" w:rsidRPr="00F43199">
              <w:rPr>
                <w:rFonts w:ascii="Sylfaen" w:hAnsi="Sylfaen"/>
                <w:b/>
                <w:color w:val="000000" w:themeColor="text1"/>
                <w:lang w:val="ka-GE"/>
              </w:rPr>
              <w:t>5</w:t>
            </w:r>
            <w:r w:rsidR="00845F6B" w:rsidRPr="00F43199">
              <w:rPr>
                <w:rFonts w:ascii="Sylfaen" w:hAnsi="Sylfaen"/>
                <w:b/>
                <w:color w:val="000000" w:themeColor="text1"/>
              </w:rPr>
              <w:t>/0/</w:t>
            </w:r>
            <w:r w:rsidR="00845F6B" w:rsidRPr="00F43199">
              <w:rPr>
                <w:rFonts w:ascii="Sylfaen" w:hAnsi="Sylfaen"/>
                <w:b/>
                <w:color w:val="000000" w:themeColor="text1"/>
                <w:lang w:val="ka-GE"/>
              </w:rPr>
              <w:t>30</w:t>
            </w:r>
          </w:p>
        </w:tc>
        <w:tc>
          <w:tcPr>
            <w:tcW w:w="708" w:type="dxa"/>
            <w:tcBorders>
              <w:top w:val="single" w:sz="4" w:space="0" w:color="auto"/>
              <w:left w:val="double" w:sz="4" w:space="0" w:color="auto"/>
              <w:bottom w:val="single" w:sz="4" w:space="0" w:color="auto"/>
            </w:tcBorders>
            <w:vAlign w:val="center"/>
          </w:tcPr>
          <w:p w14:paraId="79B9A25D" w14:textId="77777777" w:rsidR="00452069" w:rsidRPr="00F43199" w:rsidRDefault="00674880" w:rsidP="0003146C">
            <w:pPr>
              <w:spacing w:after="0" w:line="240" w:lineRule="auto"/>
              <w:jc w:val="center"/>
              <w:rPr>
                <w:rFonts w:ascii="Sylfaen" w:hAnsi="Sylfaen"/>
                <w:color w:val="000000" w:themeColor="text1"/>
                <w:lang w:val="ka-GE"/>
              </w:rPr>
            </w:pPr>
            <w:r w:rsidRPr="00F43199">
              <w:rPr>
                <w:rFonts w:ascii="Sylfaen" w:hAnsi="Sylfaen"/>
                <w:color w:val="000000" w:themeColor="text1"/>
              </w:rPr>
              <w:t>x</w:t>
            </w:r>
          </w:p>
        </w:tc>
        <w:tc>
          <w:tcPr>
            <w:tcW w:w="851" w:type="dxa"/>
            <w:tcBorders>
              <w:top w:val="single" w:sz="4" w:space="0" w:color="auto"/>
              <w:bottom w:val="single" w:sz="4" w:space="0" w:color="auto"/>
            </w:tcBorders>
            <w:vAlign w:val="center"/>
          </w:tcPr>
          <w:p w14:paraId="6196CD95" w14:textId="77777777" w:rsidR="00452069" w:rsidRPr="00F43199" w:rsidRDefault="00452069" w:rsidP="0003146C">
            <w:pPr>
              <w:spacing w:after="0" w:line="240" w:lineRule="auto"/>
              <w:jc w:val="center"/>
              <w:rPr>
                <w:rFonts w:ascii="Sylfaen" w:hAnsi="Sylfaen"/>
                <w:color w:val="000000" w:themeColor="text1"/>
                <w:lang w:val="ka-GE"/>
              </w:rPr>
            </w:pPr>
          </w:p>
        </w:tc>
        <w:tc>
          <w:tcPr>
            <w:tcW w:w="567" w:type="dxa"/>
            <w:tcBorders>
              <w:top w:val="single" w:sz="4" w:space="0" w:color="auto"/>
              <w:bottom w:val="single" w:sz="4" w:space="0" w:color="auto"/>
            </w:tcBorders>
            <w:vAlign w:val="center"/>
          </w:tcPr>
          <w:p w14:paraId="7159BA72" w14:textId="77777777" w:rsidR="00452069" w:rsidRPr="00F43199" w:rsidRDefault="00452069" w:rsidP="0003146C">
            <w:pPr>
              <w:spacing w:after="0" w:line="240" w:lineRule="auto"/>
              <w:jc w:val="center"/>
              <w:rPr>
                <w:rFonts w:ascii="Sylfaen" w:hAnsi="Sylfaen"/>
                <w:color w:val="000000" w:themeColor="text1"/>
                <w:lang w:val="ka-GE"/>
              </w:rPr>
            </w:pPr>
          </w:p>
        </w:tc>
        <w:tc>
          <w:tcPr>
            <w:tcW w:w="709" w:type="dxa"/>
            <w:tcBorders>
              <w:top w:val="single" w:sz="4" w:space="0" w:color="auto"/>
              <w:bottom w:val="single" w:sz="4" w:space="0" w:color="auto"/>
            </w:tcBorders>
            <w:vAlign w:val="center"/>
          </w:tcPr>
          <w:p w14:paraId="1A52A825" w14:textId="77777777" w:rsidR="00452069" w:rsidRPr="00F43199" w:rsidRDefault="00452069" w:rsidP="0003146C">
            <w:pPr>
              <w:spacing w:after="0" w:line="240" w:lineRule="auto"/>
              <w:jc w:val="center"/>
              <w:rPr>
                <w:rFonts w:ascii="Sylfaen" w:hAnsi="Sylfaen"/>
                <w:color w:val="000000" w:themeColor="text1"/>
                <w:lang w:val="ka-GE"/>
              </w:rPr>
            </w:pPr>
          </w:p>
        </w:tc>
        <w:tc>
          <w:tcPr>
            <w:tcW w:w="1275" w:type="dxa"/>
            <w:tcBorders>
              <w:top w:val="single" w:sz="4" w:space="0" w:color="auto"/>
              <w:bottom w:val="single" w:sz="4" w:space="0" w:color="auto"/>
              <w:right w:val="double" w:sz="4" w:space="0" w:color="auto"/>
            </w:tcBorders>
            <w:vAlign w:val="center"/>
          </w:tcPr>
          <w:p w14:paraId="70094950" w14:textId="4AC2563A" w:rsidR="00452069" w:rsidRPr="00F43199" w:rsidRDefault="00B91E70" w:rsidP="0003146C">
            <w:pPr>
              <w:spacing w:after="0" w:line="240" w:lineRule="auto"/>
              <w:jc w:val="center"/>
              <w:rPr>
                <w:rFonts w:ascii="Sylfaen" w:hAnsi="Sylfaen"/>
                <w:lang w:val="ka-GE"/>
              </w:rPr>
            </w:pPr>
            <w:r w:rsidRPr="00F43199">
              <w:rPr>
                <w:rFonts w:ascii="Sylfaen" w:hAnsi="Sylfaen"/>
                <w:lang w:val="ka-GE"/>
              </w:rPr>
              <w:t>Without preconditions</w:t>
            </w:r>
          </w:p>
        </w:tc>
      </w:tr>
      <w:tr w:rsidR="00117F58" w:rsidRPr="00F43199" w14:paraId="1802665B" w14:textId="77777777" w:rsidTr="009D26B7">
        <w:trPr>
          <w:trHeight w:val="480"/>
        </w:trPr>
        <w:tc>
          <w:tcPr>
            <w:tcW w:w="426" w:type="dxa"/>
            <w:tcBorders>
              <w:top w:val="single" w:sz="4" w:space="0" w:color="auto"/>
              <w:left w:val="double" w:sz="4" w:space="0" w:color="auto"/>
              <w:bottom w:val="single" w:sz="4" w:space="0" w:color="auto"/>
              <w:right w:val="double" w:sz="4" w:space="0" w:color="auto"/>
            </w:tcBorders>
            <w:vAlign w:val="center"/>
          </w:tcPr>
          <w:p w14:paraId="48298079" w14:textId="5865F80D" w:rsidR="00117F58" w:rsidRPr="00F43199" w:rsidRDefault="004B23E8" w:rsidP="00BD62E7">
            <w:pPr>
              <w:ind w:right="-107"/>
              <w:rPr>
                <w:rFonts w:ascii="Sylfaen" w:hAnsi="Sylfaen"/>
                <w:b/>
                <w:color w:val="000000" w:themeColor="text1"/>
              </w:rPr>
            </w:pPr>
            <w:r w:rsidRPr="00F43199">
              <w:rPr>
                <w:rFonts w:ascii="Sylfaen" w:hAnsi="Sylfaen"/>
                <w:b/>
                <w:color w:val="000000" w:themeColor="text1"/>
              </w:rPr>
              <w:t>1.3</w:t>
            </w:r>
          </w:p>
        </w:tc>
        <w:tc>
          <w:tcPr>
            <w:tcW w:w="2126" w:type="dxa"/>
            <w:gridSpan w:val="2"/>
            <w:tcBorders>
              <w:top w:val="single" w:sz="4" w:space="0" w:color="auto"/>
              <w:left w:val="double" w:sz="4" w:space="0" w:color="auto"/>
              <w:bottom w:val="single" w:sz="4" w:space="0" w:color="auto"/>
              <w:right w:val="double" w:sz="4" w:space="0" w:color="auto"/>
            </w:tcBorders>
            <w:vAlign w:val="center"/>
          </w:tcPr>
          <w:p w14:paraId="7B328768" w14:textId="64647488" w:rsidR="00117F58" w:rsidRPr="00F43199" w:rsidRDefault="00F43199" w:rsidP="0003146C">
            <w:pPr>
              <w:spacing w:after="0" w:line="240" w:lineRule="auto"/>
              <w:jc w:val="center"/>
              <w:rPr>
                <w:rFonts w:ascii="Sylfaen" w:hAnsi="Sylfaen" w:cs="Sylfaen"/>
              </w:rPr>
            </w:pPr>
            <w:r w:rsidRPr="00F43199">
              <w:rPr>
                <w:rFonts w:ascii="Sylfaen" w:hAnsi="Sylfaen" w:cs="Sylfaen"/>
              </w:rPr>
              <w:t xml:space="preserve">International business law </w:t>
            </w:r>
          </w:p>
        </w:tc>
        <w:tc>
          <w:tcPr>
            <w:tcW w:w="567" w:type="dxa"/>
            <w:tcBorders>
              <w:top w:val="single" w:sz="4" w:space="0" w:color="auto"/>
              <w:left w:val="double" w:sz="4" w:space="0" w:color="auto"/>
              <w:bottom w:val="single" w:sz="4" w:space="0" w:color="auto"/>
              <w:right w:val="double" w:sz="4" w:space="0" w:color="auto"/>
            </w:tcBorders>
            <w:vAlign w:val="center"/>
          </w:tcPr>
          <w:p w14:paraId="5C819EBC" w14:textId="77777777" w:rsidR="00117F58" w:rsidRPr="00F43199" w:rsidRDefault="007A3EC1"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3</w:t>
            </w:r>
          </w:p>
        </w:tc>
        <w:tc>
          <w:tcPr>
            <w:tcW w:w="567" w:type="dxa"/>
            <w:tcBorders>
              <w:top w:val="single" w:sz="4" w:space="0" w:color="auto"/>
              <w:left w:val="double" w:sz="4" w:space="0" w:color="auto"/>
              <w:bottom w:val="single" w:sz="4" w:space="0" w:color="auto"/>
            </w:tcBorders>
            <w:vAlign w:val="center"/>
          </w:tcPr>
          <w:p w14:paraId="73B3792C" w14:textId="77777777" w:rsidR="00117F58" w:rsidRPr="00F43199" w:rsidRDefault="007A3EC1"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5</w:t>
            </w:r>
          </w:p>
        </w:tc>
        <w:tc>
          <w:tcPr>
            <w:tcW w:w="709" w:type="dxa"/>
            <w:tcBorders>
              <w:top w:val="single" w:sz="4" w:space="0" w:color="auto"/>
              <w:bottom w:val="single" w:sz="4" w:space="0" w:color="auto"/>
            </w:tcBorders>
            <w:vAlign w:val="center"/>
          </w:tcPr>
          <w:p w14:paraId="473C75E2" w14:textId="77777777" w:rsidR="00117F58" w:rsidRPr="00F43199" w:rsidRDefault="007A3EC1"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125</w:t>
            </w:r>
          </w:p>
        </w:tc>
        <w:tc>
          <w:tcPr>
            <w:tcW w:w="567" w:type="dxa"/>
            <w:gridSpan w:val="2"/>
            <w:tcBorders>
              <w:top w:val="single" w:sz="4" w:space="0" w:color="auto"/>
              <w:bottom w:val="single" w:sz="4" w:space="0" w:color="auto"/>
            </w:tcBorders>
            <w:vAlign w:val="center"/>
          </w:tcPr>
          <w:p w14:paraId="75834454" w14:textId="77777777" w:rsidR="00117F58" w:rsidRPr="00F43199" w:rsidRDefault="007A3EC1"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45</w:t>
            </w:r>
          </w:p>
        </w:tc>
        <w:tc>
          <w:tcPr>
            <w:tcW w:w="770" w:type="dxa"/>
            <w:tcBorders>
              <w:top w:val="single" w:sz="4" w:space="0" w:color="auto"/>
              <w:bottom w:val="single" w:sz="4" w:space="0" w:color="auto"/>
            </w:tcBorders>
            <w:vAlign w:val="center"/>
          </w:tcPr>
          <w:p w14:paraId="47E13391" w14:textId="71A593D4" w:rsidR="00117F58"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w:t>
            </w:r>
          </w:p>
        </w:tc>
        <w:tc>
          <w:tcPr>
            <w:tcW w:w="647" w:type="dxa"/>
            <w:tcBorders>
              <w:top w:val="single" w:sz="4" w:space="0" w:color="auto"/>
              <w:bottom w:val="single" w:sz="4" w:space="0" w:color="auto"/>
            </w:tcBorders>
            <w:vAlign w:val="center"/>
          </w:tcPr>
          <w:p w14:paraId="25840EA1" w14:textId="7ACBF7CE" w:rsidR="00117F58"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77</w:t>
            </w:r>
          </w:p>
        </w:tc>
        <w:tc>
          <w:tcPr>
            <w:tcW w:w="993" w:type="dxa"/>
            <w:tcBorders>
              <w:top w:val="single" w:sz="4" w:space="0" w:color="auto"/>
              <w:bottom w:val="single" w:sz="4" w:space="0" w:color="auto"/>
              <w:right w:val="double" w:sz="4" w:space="0" w:color="auto"/>
            </w:tcBorders>
            <w:vAlign w:val="center"/>
          </w:tcPr>
          <w:p w14:paraId="5631FEDE" w14:textId="34EFF0EC" w:rsidR="00117F58" w:rsidRPr="00F43199" w:rsidRDefault="004B23E8"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15/0/30</w:t>
            </w:r>
          </w:p>
        </w:tc>
        <w:tc>
          <w:tcPr>
            <w:tcW w:w="708" w:type="dxa"/>
            <w:tcBorders>
              <w:top w:val="single" w:sz="4" w:space="0" w:color="auto"/>
              <w:left w:val="double" w:sz="4" w:space="0" w:color="auto"/>
              <w:bottom w:val="single" w:sz="4" w:space="0" w:color="auto"/>
            </w:tcBorders>
            <w:vAlign w:val="center"/>
          </w:tcPr>
          <w:p w14:paraId="570B7652" w14:textId="77777777" w:rsidR="00117F58" w:rsidRPr="00F43199" w:rsidRDefault="00117F58" w:rsidP="0003146C">
            <w:pPr>
              <w:spacing w:after="0" w:line="240" w:lineRule="auto"/>
              <w:jc w:val="center"/>
              <w:rPr>
                <w:rFonts w:ascii="Sylfaen" w:hAnsi="Sylfaen"/>
                <w:color w:val="000000" w:themeColor="text1"/>
                <w:lang w:val="ka-GE"/>
              </w:rPr>
            </w:pPr>
          </w:p>
        </w:tc>
        <w:tc>
          <w:tcPr>
            <w:tcW w:w="851" w:type="dxa"/>
            <w:tcBorders>
              <w:top w:val="single" w:sz="4" w:space="0" w:color="auto"/>
              <w:bottom w:val="single" w:sz="4" w:space="0" w:color="auto"/>
            </w:tcBorders>
            <w:vAlign w:val="center"/>
          </w:tcPr>
          <w:p w14:paraId="6DC7024D" w14:textId="77777777" w:rsidR="00117F58" w:rsidRPr="00F43199" w:rsidRDefault="00C938EE" w:rsidP="0003146C">
            <w:pPr>
              <w:spacing w:after="0" w:line="240" w:lineRule="auto"/>
              <w:jc w:val="center"/>
              <w:rPr>
                <w:rFonts w:ascii="Sylfaen" w:hAnsi="Sylfaen"/>
                <w:color w:val="000000" w:themeColor="text1"/>
                <w:lang w:val="ka-GE"/>
              </w:rPr>
            </w:pPr>
            <w:r w:rsidRPr="00F43199">
              <w:rPr>
                <w:rFonts w:ascii="Sylfaen" w:hAnsi="Sylfaen"/>
                <w:color w:val="000000" w:themeColor="text1"/>
              </w:rPr>
              <w:t>x</w:t>
            </w:r>
          </w:p>
        </w:tc>
        <w:tc>
          <w:tcPr>
            <w:tcW w:w="567" w:type="dxa"/>
            <w:tcBorders>
              <w:top w:val="single" w:sz="4" w:space="0" w:color="auto"/>
              <w:bottom w:val="single" w:sz="4" w:space="0" w:color="auto"/>
            </w:tcBorders>
            <w:vAlign w:val="center"/>
          </w:tcPr>
          <w:p w14:paraId="06B02E00" w14:textId="77777777" w:rsidR="00117F58" w:rsidRPr="00F43199" w:rsidRDefault="00117F58" w:rsidP="0003146C">
            <w:pPr>
              <w:spacing w:after="0" w:line="240" w:lineRule="auto"/>
              <w:jc w:val="center"/>
              <w:rPr>
                <w:rFonts w:ascii="Sylfaen" w:hAnsi="Sylfaen"/>
                <w:color w:val="000000" w:themeColor="text1"/>
                <w:lang w:val="ka-GE"/>
              </w:rPr>
            </w:pPr>
          </w:p>
        </w:tc>
        <w:tc>
          <w:tcPr>
            <w:tcW w:w="709" w:type="dxa"/>
            <w:tcBorders>
              <w:top w:val="single" w:sz="4" w:space="0" w:color="auto"/>
              <w:bottom w:val="single" w:sz="4" w:space="0" w:color="auto"/>
            </w:tcBorders>
            <w:vAlign w:val="center"/>
          </w:tcPr>
          <w:p w14:paraId="2FE16A60" w14:textId="77777777" w:rsidR="00117F58" w:rsidRPr="00F43199" w:rsidRDefault="00117F58" w:rsidP="0003146C">
            <w:pPr>
              <w:spacing w:after="0" w:line="240" w:lineRule="auto"/>
              <w:jc w:val="center"/>
              <w:rPr>
                <w:rFonts w:ascii="Sylfaen" w:hAnsi="Sylfaen"/>
                <w:color w:val="000000" w:themeColor="text1"/>
                <w:lang w:val="ka-GE"/>
              </w:rPr>
            </w:pPr>
          </w:p>
        </w:tc>
        <w:tc>
          <w:tcPr>
            <w:tcW w:w="1275" w:type="dxa"/>
            <w:tcBorders>
              <w:top w:val="single" w:sz="4" w:space="0" w:color="auto"/>
              <w:bottom w:val="single" w:sz="4" w:space="0" w:color="auto"/>
              <w:right w:val="double" w:sz="4" w:space="0" w:color="auto"/>
            </w:tcBorders>
            <w:vAlign w:val="center"/>
          </w:tcPr>
          <w:p w14:paraId="75BABD70" w14:textId="4F734A64" w:rsidR="00117F58" w:rsidRPr="00F43199" w:rsidRDefault="00B91E70" w:rsidP="0003146C">
            <w:pPr>
              <w:spacing w:after="0" w:line="240" w:lineRule="auto"/>
              <w:jc w:val="center"/>
              <w:rPr>
                <w:rFonts w:ascii="Sylfaen" w:hAnsi="Sylfaen"/>
                <w:lang w:val="ka-GE"/>
              </w:rPr>
            </w:pPr>
            <w:r w:rsidRPr="00F43199">
              <w:rPr>
                <w:rFonts w:ascii="Sylfaen" w:hAnsi="Sylfaen"/>
                <w:lang w:val="ka-GE"/>
              </w:rPr>
              <w:t>Without preconditions</w:t>
            </w:r>
          </w:p>
        </w:tc>
      </w:tr>
      <w:tr w:rsidR="00B87B0E" w:rsidRPr="00F43199" w14:paraId="56302713" w14:textId="77777777" w:rsidTr="009D26B7">
        <w:trPr>
          <w:trHeight w:val="516"/>
        </w:trPr>
        <w:tc>
          <w:tcPr>
            <w:tcW w:w="426" w:type="dxa"/>
            <w:tcBorders>
              <w:top w:val="single" w:sz="4" w:space="0" w:color="auto"/>
              <w:left w:val="double" w:sz="4" w:space="0" w:color="auto"/>
              <w:bottom w:val="double" w:sz="4" w:space="0" w:color="auto"/>
              <w:right w:val="double" w:sz="4" w:space="0" w:color="auto"/>
            </w:tcBorders>
            <w:vAlign w:val="center"/>
          </w:tcPr>
          <w:p w14:paraId="2F040F2B" w14:textId="2E461203" w:rsidR="00B87B0E" w:rsidRPr="00F43199" w:rsidRDefault="004B23E8" w:rsidP="00BD62E7">
            <w:pPr>
              <w:ind w:right="-107"/>
              <w:rPr>
                <w:rFonts w:ascii="Sylfaen" w:hAnsi="Sylfaen"/>
                <w:b/>
                <w:color w:val="000000" w:themeColor="text1"/>
                <w:lang w:val="ka-GE"/>
              </w:rPr>
            </w:pPr>
            <w:r w:rsidRPr="00F43199">
              <w:rPr>
                <w:rFonts w:ascii="Sylfaen" w:hAnsi="Sylfaen"/>
                <w:b/>
                <w:color w:val="000000" w:themeColor="text1"/>
              </w:rPr>
              <w:t>1.</w:t>
            </w:r>
            <w:r w:rsidRPr="00F43199">
              <w:rPr>
                <w:rFonts w:ascii="Sylfaen" w:hAnsi="Sylfaen"/>
                <w:b/>
                <w:color w:val="000000" w:themeColor="text1"/>
                <w:lang w:val="ka-GE"/>
              </w:rPr>
              <w:t>4</w:t>
            </w:r>
          </w:p>
        </w:tc>
        <w:tc>
          <w:tcPr>
            <w:tcW w:w="2126" w:type="dxa"/>
            <w:gridSpan w:val="2"/>
            <w:tcBorders>
              <w:top w:val="single" w:sz="4" w:space="0" w:color="auto"/>
              <w:left w:val="double" w:sz="4" w:space="0" w:color="auto"/>
              <w:bottom w:val="double" w:sz="4" w:space="0" w:color="auto"/>
              <w:right w:val="double" w:sz="4" w:space="0" w:color="auto"/>
            </w:tcBorders>
            <w:vAlign w:val="center"/>
          </w:tcPr>
          <w:p w14:paraId="49C6BC70" w14:textId="7B4B75C3" w:rsidR="00B87B0E" w:rsidRPr="00F43199" w:rsidRDefault="00F43199" w:rsidP="0003146C">
            <w:pPr>
              <w:spacing w:after="0" w:line="240" w:lineRule="auto"/>
              <w:jc w:val="center"/>
              <w:rPr>
                <w:rFonts w:ascii="Sylfaen" w:hAnsi="Sylfaen"/>
                <w:color w:val="000000" w:themeColor="text1"/>
              </w:rPr>
            </w:pPr>
            <w:r w:rsidRPr="00F43199">
              <w:rPr>
                <w:rFonts w:ascii="Sylfaen" w:hAnsi="Sylfaen"/>
                <w:color w:val="000000" w:themeColor="text1"/>
              </w:rPr>
              <w:t xml:space="preserve">Euro Union law </w:t>
            </w:r>
          </w:p>
        </w:tc>
        <w:tc>
          <w:tcPr>
            <w:tcW w:w="567" w:type="dxa"/>
            <w:tcBorders>
              <w:top w:val="single" w:sz="4" w:space="0" w:color="auto"/>
              <w:left w:val="double" w:sz="4" w:space="0" w:color="auto"/>
              <w:bottom w:val="double" w:sz="4" w:space="0" w:color="auto"/>
              <w:right w:val="double" w:sz="4" w:space="0" w:color="auto"/>
            </w:tcBorders>
            <w:vAlign w:val="center"/>
          </w:tcPr>
          <w:p w14:paraId="6837EA07" w14:textId="0C332BC9" w:rsidR="00B87B0E" w:rsidRPr="00F43199" w:rsidRDefault="00845F6B"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3</w:t>
            </w:r>
          </w:p>
        </w:tc>
        <w:tc>
          <w:tcPr>
            <w:tcW w:w="567" w:type="dxa"/>
            <w:tcBorders>
              <w:top w:val="single" w:sz="4" w:space="0" w:color="auto"/>
              <w:left w:val="double" w:sz="4" w:space="0" w:color="auto"/>
              <w:bottom w:val="double" w:sz="4" w:space="0" w:color="auto"/>
            </w:tcBorders>
            <w:vAlign w:val="center"/>
          </w:tcPr>
          <w:p w14:paraId="441A0A79" w14:textId="77777777" w:rsidR="00B87B0E" w:rsidRPr="00F43199" w:rsidRDefault="005E20F2"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5</w:t>
            </w:r>
          </w:p>
        </w:tc>
        <w:tc>
          <w:tcPr>
            <w:tcW w:w="709" w:type="dxa"/>
            <w:tcBorders>
              <w:top w:val="single" w:sz="4" w:space="0" w:color="auto"/>
              <w:bottom w:val="double" w:sz="4" w:space="0" w:color="auto"/>
            </w:tcBorders>
            <w:vAlign w:val="center"/>
          </w:tcPr>
          <w:p w14:paraId="3610AE6E" w14:textId="77777777" w:rsidR="00B87B0E" w:rsidRPr="00F43199" w:rsidRDefault="005E20F2"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125</w:t>
            </w:r>
          </w:p>
        </w:tc>
        <w:tc>
          <w:tcPr>
            <w:tcW w:w="567" w:type="dxa"/>
            <w:gridSpan w:val="2"/>
            <w:tcBorders>
              <w:top w:val="single" w:sz="4" w:space="0" w:color="auto"/>
              <w:bottom w:val="double" w:sz="4" w:space="0" w:color="auto"/>
            </w:tcBorders>
            <w:vAlign w:val="center"/>
          </w:tcPr>
          <w:p w14:paraId="39009012" w14:textId="0771E6E4" w:rsidR="00B87B0E" w:rsidRPr="00F43199" w:rsidRDefault="00845F6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45</w:t>
            </w:r>
          </w:p>
        </w:tc>
        <w:tc>
          <w:tcPr>
            <w:tcW w:w="770" w:type="dxa"/>
            <w:tcBorders>
              <w:top w:val="single" w:sz="4" w:space="0" w:color="auto"/>
              <w:bottom w:val="double" w:sz="4" w:space="0" w:color="auto"/>
            </w:tcBorders>
            <w:vAlign w:val="center"/>
          </w:tcPr>
          <w:p w14:paraId="65A3E1C5" w14:textId="6C6DFF6F" w:rsidR="00B87B0E"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w:t>
            </w:r>
          </w:p>
        </w:tc>
        <w:tc>
          <w:tcPr>
            <w:tcW w:w="647" w:type="dxa"/>
            <w:tcBorders>
              <w:top w:val="single" w:sz="4" w:space="0" w:color="auto"/>
              <w:bottom w:val="double" w:sz="4" w:space="0" w:color="auto"/>
            </w:tcBorders>
            <w:vAlign w:val="center"/>
          </w:tcPr>
          <w:p w14:paraId="5B193D99" w14:textId="126645C5" w:rsidR="00B87B0E" w:rsidRPr="00F43199" w:rsidRDefault="00845F6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77</w:t>
            </w:r>
          </w:p>
        </w:tc>
        <w:tc>
          <w:tcPr>
            <w:tcW w:w="993" w:type="dxa"/>
            <w:tcBorders>
              <w:top w:val="single" w:sz="4" w:space="0" w:color="auto"/>
              <w:bottom w:val="double" w:sz="4" w:space="0" w:color="auto"/>
              <w:right w:val="double" w:sz="4" w:space="0" w:color="auto"/>
            </w:tcBorders>
            <w:vAlign w:val="center"/>
          </w:tcPr>
          <w:p w14:paraId="725CFA29" w14:textId="1FEB80B9" w:rsidR="00B87B0E" w:rsidRPr="00F43199" w:rsidRDefault="00AB2D30"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30/0/15</w:t>
            </w:r>
          </w:p>
        </w:tc>
        <w:tc>
          <w:tcPr>
            <w:tcW w:w="708" w:type="dxa"/>
            <w:tcBorders>
              <w:top w:val="single" w:sz="4" w:space="0" w:color="auto"/>
              <w:left w:val="double" w:sz="4" w:space="0" w:color="auto"/>
              <w:bottom w:val="double" w:sz="4" w:space="0" w:color="auto"/>
            </w:tcBorders>
            <w:vAlign w:val="center"/>
          </w:tcPr>
          <w:p w14:paraId="73F5E017" w14:textId="77777777" w:rsidR="00B87B0E" w:rsidRPr="00F43199" w:rsidRDefault="00B87B0E" w:rsidP="0003146C">
            <w:pPr>
              <w:spacing w:after="0" w:line="240" w:lineRule="auto"/>
              <w:jc w:val="center"/>
              <w:rPr>
                <w:rFonts w:ascii="Sylfaen" w:hAnsi="Sylfaen"/>
                <w:color w:val="000000" w:themeColor="text1"/>
                <w:lang w:val="ka-GE"/>
              </w:rPr>
            </w:pPr>
          </w:p>
        </w:tc>
        <w:tc>
          <w:tcPr>
            <w:tcW w:w="851" w:type="dxa"/>
            <w:tcBorders>
              <w:top w:val="single" w:sz="4" w:space="0" w:color="auto"/>
              <w:bottom w:val="double" w:sz="4" w:space="0" w:color="auto"/>
            </w:tcBorders>
            <w:vAlign w:val="center"/>
          </w:tcPr>
          <w:p w14:paraId="3AA2D375" w14:textId="77777777" w:rsidR="00B87B0E" w:rsidRPr="00F43199" w:rsidRDefault="00741D05" w:rsidP="0003146C">
            <w:pPr>
              <w:spacing w:after="0" w:line="240" w:lineRule="auto"/>
              <w:jc w:val="center"/>
              <w:rPr>
                <w:rFonts w:ascii="Sylfaen" w:hAnsi="Sylfaen"/>
                <w:color w:val="000000" w:themeColor="text1"/>
                <w:lang w:val="ka-GE"/>
              </w:rPr>
            </w:pPr>
            <w:r w:rsidRPr="00F43199">
              <w:rPr>
                <w:rFonts w:ascii="Sylfaen" w:hAnsi="Sylfaen"/>
                <w:color w:val="000000" w:themeColor="text1"/>
              </w:rPr>
              <w:t>x</w:t>
            </w:r>
          </w:p>
        </w:tc>
        <w:tc>
          <w:tcPr>
            <w:tcW w:w="567" w:type="dxa"/>
            <w:tcBorders>
              <w:top w:val="single" w:sz="4" w:space="0" w:color="auto"/>
              <w:bottom w:val="double" w:sz="4" w:space="0" w:color="auto"/>
            </w:tcBorders>
            <w:vAlign w:val="center"/>
          </w:tcPr>
          <w:p w14:paraId="13970826" w14:textId="77777777" w:rsidR="00B87B0E" w:rsidRPr="00F43199" w:rsidRDefault="00B87B0E" w:rsidP="0003146C">
            <w:pPr>
              <w:spacing w:after="0" w:line="240" w:lineRule="auto"/>
              <w:jc w:val="center"/>
              <w:rPr>
                <w:rFonts w:ascii="Sylfaen" w:hAnsi="Sylfaen"/>
                <w:color w:val="000000" w:themeColor="text1"/>
                <w:lang w:val="ka-GE"/>
              </w:rPr>
            </w:pPr>
          </w:p>
        </w:tc>
        <w:tc>
          <w:tcPr>
            <w:tcW w:w="709" w:type="dxa"/>
            <w:tcBorders>
              <w:top w:val="single" w:sz="4" w:space="0" w:color="auto"/>
              <w:bottom w:val="double" w:sz="4" w:space="0" w:color="auto"/>
            </w:tcBorders>
            <w:vAlign w:val="center"/>
          </w:tcPr>
          <w:p w14:paraId="242048B6" w14:textId="77777777" w:rsidR="00B87B0E" w:rsidRPr="00F43199" w:rsidRDefault="00B87B0E" w:rsidP="0003146C">
            <w:pPr>
              <w:spacing w:after="0" w:line="240" w:lineRule="auto"/>
              <w:jc w:val="center"/>
              <w:rPr>
                <w:rFonts w:ascii="Sylfaen" w:hAnsi="Sylfaen"/>
                <w:color w:val="000000" w:themeColor="text1"/>
                <w:lang w:val="ka-GE"/>
              </w:rPr>
            </w:pPr>
          </w:p>
        </w:tc>
        <w:tc>
          <w:tcPr>
            <w:tcW w:w="1275" w:type="dxa"/>
            <w:tcBorders>
              <w:top w:val="single" w:sz="4" w:space="0" w:color="auto"/>
              <w:bottom w:val="double" w:sz="4" w:space="0" w:color="auto"/>
              <w:right w:val="double" w:sz="4" w:space="0" w:color="auto"/>
            </w:tcBorders>
            <w:vAlign w:val="center"/>
          </w:tcPr>
          <w:p w14:paraId="05923CB9" w14:textId="296C28A7" w:rsidR="00B87B0E" w:rsidRPr="00F43199" w:rsidRDefault="00B91E70" w:rsidP="0003146C">
            <w:pPr>
              <w:spacing w:after="0" w:line="240" w:lineRule="auto"/>
              <w:jc w:val="center"/>
              <w:rPr>
                <w:rFonts w:ascii="Sylfaen" w:hAnsi="Sylfaen"/>
                <w:lang w:val="ka-GE"/>
              </w:rPr>
            </w:pPr>
            <w:r w:rsidRPr="00F43199">
              <w:rPr>
                <w:rFonts w:ascii="Sylfaen" w:hAnsi="Sylfaen"/>
                <w:lang w:val="ka-GE"/>
              </w:rPr>
              <w:t>Without preconditions</w:t>
            </w:r>
          </w:p>
        </w:tc>
      </w:tr>
      <w:tr w:rsidR="006D6FEE" w:rsidRPr="00F43199" w14:paraId="3987B42E" w14:textId="77777777" w:rsidTr="009D26B7">
        <w:trPr>
          <w:trHeight w:val="697"/>
        </w:trPr>
        <w:tc>
          <w:tcPr>
            <w:tcW w:w="2552"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FB1963F" w14:textId="61E3040C" w:rsidR="00C014BB" w:rsidRPr="00F43199" w:rsidRDefault="00F43199" w:rsidP="0003146C">
            <w:pPr>
              <w:spacing w:after="0" w:line="240" w:lineRule="auto"/>
              <w:rPr>
                <w:rFonts w:ascii="Sylfaen" w:hAnsi="Sylfaen"/>
                <w:b/>
                <w:color w:val="000000" w:themeColor="text1"/>
              </w:rPr>
            </w:pPr>
            <w:r w:rsidRPr="00F43199">
              <w:rPr>
                <w:rFonts w:ascii="Sylfaen" w:hAnsi="Sylfaen"/>
                <w:b/>
                <w:color w:val="000000" w:themeColor="text1"/>
              </w:rPr>
              <w:t xml:space="preserve">Total </w:t>
            </w:r>
          </w:p>
        </w:tc>
        <w:tc>
          <w:tcPr>
            <w:tcW w:w="567"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5ADDEA98" w14:textId="77777777" w:rsidR="00C014BB" w:rsidRPr="00F43199" w:rsidRDefault="0083675A"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17</w:t>
            </w:r>
          </w:p>
        </w:tc>
        <w:tc>
          <w:tcPr>
            <w:tcW w:w="567" w:type="dxa"/>
            <w:tcBorders>
              <w:top w:val="double" w:sz="4" w:space="0" w:color="auto"/>
              <w:left w:val="double" w:sz="4" w:space="0" w:color="auto"/>
              <w:bottom w:val="double" w:sz="4" w:space="0" w:color="auto"/>
            </w:tcBorders>
            <w:shd w:val="clear" w:color="auto" w:fill="BFBFBF" w:themeFill="background1" w:themeFillShade="BF"/>
            <w:vAlign w:val="center"/>
          </w:tcPr>
          <w:p w14:paraId="0E7D9EDD" w14:textId="77777777" w:rsidR="00C014BB" w:rsidRPr="00F43199" w:rsidRDefault="0083675A"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35</w:t>
            </w:r>
          </w:p>
        </w:tc>
        <w:tc>
          <w:tcPr>
            <w:tcW w:w="709" w:type="dxa"/>
            <w:tcBorders>
              <w:top w:val="double" w:sz="4" w:space="0" w:color="auto"/>
              <w:bottom w:val="double" w:sz="4" w:space="0" w:color="auto"/>
            </w:tcBorders>
            <w:shd w:val="clear" w:color="auto" w:fill="BFBFBF" w:themeFill="background1" w:themeFillShade="BF"/>
            <w:vAlign w:val="center"/>
          </w:tcPr>
          <w:p w14:paraId="04444F5E" w14:textId="77777777" w:rsidR="00C014BB" w:rsidRPr="00F43199" w:rsidRDefault="00C014BB" w:rsidP="0003146C">
            <w:pPr>
              <w:spacing w:after="0" w:line="240" w:lineRule="auto"/>
              <w:jc w:val="center"/>
              <w:rPr>
                <w:rFonts w:ascii="Sylfaen" w:hAnsi="Sylfaen"/>
                <w:color w:val="000000" w:themeColor="text1"/>
                <w:lang w:val="ka-GE"/>
              </w:rPr>
            </w:pPr>
          </w:p>
        </w:tc>
        <w:tc>
          <w:tcPr>
            <w:tcW w:w="567" w:type="dxa"/>
            <w:gridSpan w:val="2"/>
            <w:tcBorders>
              <w:top w:val="double" w:sz="4" w:space="0" w:color="auto"/>
              <w:bottom w:val="double" w:sz="4" w:space="0" w:color="auto"/>
            </w:tcBorders>
            <w:shd w:val="clear" w:color="auto" w:fill="BFBFBF" w:themeFill="background1" w:themeFillShade="BF"/>
            <w:vAlign w:val="center"/>
          </w:tcPr>
          <w:p w14:paraId="4BA57CC6" w14:textId="77777777" w:rsidR="00C014BB" w:rsidRPr="00F43199" w:rsidRDefault="00C014BB" w:rsidP="0003146C">
            <w:pPr>
              <w:spacing w:after="0" w:line="240" w:lineRule="auto"/>
              <w:jc w:val="center"/>
              <w:rPr>
                <w:rFonts w:ascii="Sylfaen" w:hAnsi="Sylfaen"/>
                <w:color w:val="000000" w:themeColor="text1"/>
                <w:lang w:val="ka-GE"/>
              </w:rPr>
            </w:pPr>
          </w:p>
        </w:tc>
        <w:tc>
          <w:tcPr>
            <w:tcW w:w="770" w:type="dxa"/>
            <w:tcBorders>
              <w:top w:val="double" w:sz="4" w:space="0" w:color="auto"/>
              <w:bottom w:val="double" w:sz="4" w:space="0" w:color="auto"/>
            </w:tcBorders>
            <w:shd w:val="clear" w:color="auto" w:fill="BFBFBF" w:themeFill="background1" w:themeFillShade="BF"/>
            <w:vAlign w:val="center"/>
          </w:tcPr>
          <w:p w14:paraId="26B0978A" w14:textId="77777777" w:rsidR="00C014BB" w:rsidRPr="00F43199" w:rsidRDefault="00C014BB" w:rsidP="0003146C">
            <w:pPr>
              <w:spacing w:after="0" w:line="240" w:lineRule="auto"/>
              <w:jc w:val="center"/>
              <w:rPr>
                <w:rFonts w:ascii="Sylfaen" w:hAnsi="Sylfaen"/>
                <w:color w:val="000000" w:themeColor="text1"/>
                <w:lang w:val="ka-GE"/>
              </w:rPr>
            </w:pPr>
          </w:p>
        </w:tc>
        <w:tc>
          <w:tcPr>
            <w:tcW w:w="647" w:type="dxa"/>
            <w:tcBorders>
              <w:top w:val="double" w:sz="4" w:space="0" w:color="auto"/>
              <w:bottom w:val="double" w:sz="4" w:space="0" w:color="auto"/>
            </w:tcBorders>
            <w:shd w:val="clear" w:color="auto" w:fill="BFBFBF" w:themeFill="background1" w:themeFillShade="BF"/>
            <w:vAlign w:val="center"/>
          </w:tcPr>
          <w:p w14:paraId="5FB25A47" w14:textId="77777777" w:rsidR="00C014BB" w:rsidRPr="00F43199" w:rsidRDefault="00C014BB" w:rsidP="0003146C">
            <w:pPr>
              <w:spacing w:after="0" w:line="240" w:lineRule="auto"/>
              <w:jc w:val="center"/>
              <w:rPr>
                <w:rFonts w:ascii="Sylfaen" w:hAnsi="Sylfaen"/>
                <w:color w:val="000000" w:themeColor="text1"/>
                <w:lang w:val="ka-GE"/>
              </w:rPr>
            </w:pPr>
          </w:p>
        </w:tc>
        <w:tc>
          <w:tcPr>
            <w:tcW w:w="993" w:type="dxa"/>
            <w:tcBorders>
              <w:top w:val="double" w:sz="4" w:space="0" w:color="auto"/>
              <w:bottom w:val="double" w:sz="4" w:space="0" w:color="auto"/>
              <w:right w:val="double" w:sz="4" w:space="0" w:color="auto"/>
            </w:tcBorders>
            <w:shd w:val="clear" w:color="auto" w:fill="BFBFBF" w:themeFill="background1" w:themeFillShade="BF"/>
            <w:vAlign w:val="center"/>
          </w:tcPr>
          <w:p w14:paraId="583E4B21" w14:textId="77777777" w:rsidR="00C014BB" w:rsidRPr="00F43199" w:rsidRDefault="00C014BB" w:rsidP="0003146C">
            <w:pPr>
              <w:spacing w:after="0" w:line="240" w:lineRule="auto"/>
              <w:jc w:val="center"/>
              <w:rPr>
                <w:rFonts w:ascii="Sylfaen" w:hAnsi="Sylfaen"/>
                <w:color w:val="000000" w:themeColor="text1"/>
                <w:lang w:val="ka-GE"/>
              </w:rPr>
            </w:pPr>
          </w:p>
        </w:tc>
        <w:tc>
          <w:tcPr>
            <w:tcW w:w="2835" w:type="dxa"/>
            <w:gridSpan w:val="4"/>
            <w:tcBorders>
              <w:top w:val="double" w:sz="4" w:space="0" w:color="auto"/>
              <w:left w:val="double" w:sz="4" w:space="0" w:color="auto"/>
              <w:bottom w:val="double" w:sz="4" w:space="0" w:color="auto"/>
            </w:tcBorders>
            <w:shd w:val="clear" w:color="auto" w:fill="BFBFBF" w:themeFill="background1" w:themeFillShade="BF"/>
            <w:vAlign w:val="center"/>
          </w:tcPr>
          <w:p w14:paraId="68D51C0F" w14:textId="77777777" w:rsidR="00C014BB" w:rsidRPr="00F43199" w:rsidRDefault="00C014BB" w:rsidP="0003146C">
            <w:pPr>
              <w:spacing w:after="0" w:line="240" w:lineRule="auto"/>
              <w:jc w:val="center"/>
              <w:rPr>
                <w:rFonts w:ascii="Sylfaen" w:hAnsi="Sylfaen"/>
                <w:color w:val="000000" w:themeColor="text1"/>
                <w:lang w:val="ka-GE"/>
              </w:rPr>
            </w:pPr>
          </w:p>
        </w:tc>
        <w:tc>
          <w:tcPr>
            <w:tcW w:w="1275" w:type="dxa"/>
            <w:tcBorders>
              <w:top w:val="double" w:sz="4" w:space="0" w:color="auto"/>
              <w:bottom w:val="double" w:sz="4" w:space="0" w:color="auto"/>
              <w:right w:val="double" w:sz="4" w:space="0" w:color="auto"/>
            </w:tcBorders>
            <w:shd w:val="clear" w:color="auto" w:fill="BFBFBF" w:themeFill="background1" w:themeFillShade="BF"/>
            <w:vAlign w:val="center"/>
          </w:tcPr>
          <w:p w14:paraId="52A25AF1" w14:textId="77777777" w:rsidR="00C014BB" w:rsidRPr="00F43199" w:rsidRDefault="00C014BB" w:rsidP="0003146C">
            <w:pPr>
              <w:spacing w:after="0" w:line="240" w:lineRule="auto"/>
              <w:jc w:val="center"/>
              <w:rPr>
                <w:rFonts w:ascii="Sylfaen" w:hAnsi="Sylfaen"/>
                <w:lang w:val="ka-GE"/>
              </w:rPr>
            </w:pPr>
          </w:p>
        </w:tc>
      </w:tr>
      <w:tr w:rsidR="006D6FEE" w:rsidRPr="00F43199" w14:paraId="1A82C7C1" w14:textId="77777777" w:rsidTr="009D26B7">
        <w:trPr>
          <w:trHeight w:val="387"/>
        </w:trPr>
        <w:tc>
          <w:tcPr>
            <w:tcW w:w="568"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6182061" w14:textId="77777777" w:rsidR="008619D5" w:rsidRPr="00F43199" w:rsidRDefault="00CC4722" w:rsidP="00E5709A">
            <w:pPr>
              <w:ind w:right="-107"/>
              <w:jc w:val="center"/>
              <w:rPr>
                <w:rFonts w:ascii="Sylfaen" w:hAnsi="Sylfaen"/>
                <w:b/>
                <w:color w:val="000000" w:themeColor="text1"/>
              </w:rPr>
            </w:pPr>
            <w:r w:rsidRPr="00F43199">
              <w:rPr>
                <w:rFonts w:ascii="Sylfaen" w:hAnsi="Sylfaen"/>
                <w:b/>
                <w:color w:val="000000" w:themeColor="text1"/>
              </w:rPr>
              <w:t>2</w:t>
            </w:r>
          </w:p>
        </w:tc>
        <w:tc>
          <w:tcPr>
            <w:tcW w:w="10914" w:type="dxa"/>
            <w:gridSpan w:val="14"/>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069EF0A6" w14:textId="08CDF1FE" w:rsidR="008619D5" w:rsidRPr="00F43199" w:rsidRDefault="00F43199" w:rsidP="0003146C">
            <w:pPr>
              <w:spacing w:after="0" w:line="240" w:lineRule="auto"/>
              <w:rPr>
                <w:rFonts w:ascii="Sylfaen" w:hAnsi="Sylfaen"/>
                <w:b/>
              </w:rPr>
            </w:pPr>
            <w:r w:rsidRPr="00F43199">
              <w:rPr>
                <w:rFonts w:ascii="Sylfaen" w:hAnsi="Sylfaen"/>
                <w:b/>
                <w:lang w:val="ka-GE"/>
              </w:rPr>
              <w:t xml:space="preserve">Compulsory </w:t>
            </w:r>
            <w:r w:rsidRPr="00F43199">
              <w:rPr>
                <w:rFonts w:ascii="Sylfaen" w:hAnsi="Sylfaen"/>
                <w:b/>
              </w:rPr>
              <w:t xml:space="preserve">learning courses </w:t>
            </w:r>
          </w:p>
        </w:tc>
      </w:tr>
      <w:tr w:rsidR="006D6FEE" w:rsidRPr="00F43199" w14:paraId="20B9FCB5" w14:textId="77777777" w:rsidTr="009D26B7">
        <w:trPr>
          <w:cantSplit/>
          <w:trHeight w:val="134"/>
        </w:trPr>
        <w:tc>
          <w:tcPr>
            <w:tcW w:w="568" w:type="dxa"/>
            <w:gridSpan w:val="2"/>
            <w:tcBorders>
              <w:top w:val="double" w:sz="4" w:space="0" w:color="auto"/>
              <w:left w:val="double" w:sz="4" w:space="0" w:color="auto"/>
              <w:right w:val="double" w:sz="4" w:space="0" w:color="auto"/>
            </w:tcBorders>
            <w:shd w:val="clear" w:color="auto" w:fill="FFFFFF" w:themeFill="background1"/>
            <w:vAlign w:val="center"/>
          </w:tcPr>
          <w:p w14:paraId="2635FA7A" w14:textId="77777777" w:rsidR="0070138C" w:rsidRPr="00F43199" w:rsidRDefault="007466EE" w:rsidP="007466EE">
            <w:pPr>
              <w:ind w:right="-107"/>
              <w:rPr>
                <w:rFonts w:ascii="Sylfaen" w:hAnsi="Sylfaen"/>
                <w:b/>
                <w:color w:val="000000" w:themeColor="text1"/>
                <w:lang w:val="ka-GE"/>
              </w:rPr>
            </w:pPr>
            <w:r w:rsidRPr="00F43199">
              <w:rPr>
                <w:rFonts w:ascii="Sylfaen" w:hAnsi="Sylfaen"/>
                <w:b/>
                <w:color w:val="000000" w:themeColor="text1"/>
                <w:lang w:val="ka-GE"/>
              </w:rPr>
              <w:lastRenderedPageBreak/>
              <w:t>2.1</w:t>
            </w:r>
          </w:p>
        </w:tc>
        <w:tc>
          <w:tcPr>
            <w:tcW w:w="1984" w:type="dxa"/>
            <w:tcBorders>
              <w:top w:val="double" w:sz="4" w:space="0" w:color="auto"/>
              <w:left w:val="double" w:sz="4" w:space="0" w:color="auto"/>
              <w:right w:val="double" w:sz="4" w:space="0" w:color="auto"/>
            </w:tcBorders>
            <w:shd w:val="clear" w:color="auto" w:fill="FFFFFF" w:themeFill="background1"/>
            <w:vAlign w:val="center"/>
          </w:tcPr>
          <w:p w14:paraId="7FD6D91B" w14:textId="32CB5919" w:rsidR="0070138C" w:rsidRPr="00F43199" w:rsidRDefault="00F43199" w:rsidP="0003146C">
            <w:pPr>
              <w:pStyle w:val="Heading1"/>
              <w:spacing w:before="0" w:line="240" w:lineRule="auto"/>
              <w:jc w:val="center"/>
              <w:rPr>
                <w:rFonts w:ascii="Sylfaen" w:hAnsi="Sylfaen" w:cs="Sylfaen"/>
                <w:b w:val="0"/>
                <w:color w:val="000000" w:themeColor="text1"/>
                <w:sz w:val="22"/>
                <w:szCs w:val="22"/>
              </w:rPr>
            </w:pPr>
            <w:r>
              <w:rPr>
                <w:rFonts w:ascii="Sylfaen" w:hAnsi="Sylfaen" w:cs="Sylfaen"/>
                <w:b w:val="0"/>
                <w:color w:val="auto"/>
                <w:sz w:val="22"/>
                <w:szCs w:val="22"/>
                <w:lang w:val="ka-GE"/>
              </w:rPr>
              <w:t xml:space="preserve">Constitutional </w:t>
            </w:r>
            <w:r>
              <w:rPr>
                <w:rFonts w:ascii="Sylfaen" w:hAnsi="Sylfaen" w:cs="Sylfaen"/>
                <w:b w:val="0"/>
                <w:color w:val="auto"/>
                <w:sz w:val="22"/>
                <w:szCs w:val="22"/>
              </w:rPr>
              <w:t xml:space="preserve">justice </w:t>
            </w:r>
          </w:p>
        </w:tc>
        <w:tc>
          <w:tcPr>
            <w:tcW w:w="567" w:type="dxa"/>
            <w:tcBorders>
              <w:top w:val="double" w:sz="4" w:space="0" w:color="auto"/>
              <w:left w:val="double" w:sz="4" w:space="0" w:color="auto"/>
              <w:right w:val="double" w:sz="4" w:space="0" w:color="auto"/>
            </w:tcBorders>
            <w:shd w:val="clear" w:color="auto" w:fill="FFFFFF" w:themeFill="background1"/>
            <w:vAlign w:val="center"/>
          </w:tcPr>
          <w:p w14:paraId="7053E940" w14:textId="77777777" w:rsidR="0070138C" w:rsidRPr="00F43199" w:rsidRDefault="0070138C" w:rsidP="0003146C">
            <w:pPr>
              <w:pStyle w:val="Heading1"/>
              <w:spacing w:before="0" w:line="240" w:lineRule="auto"/>
              <w:jc w:val="center"/>
              <w:rPr>
                <w:rFonts w:ascii="Sylfaen" w:hAnsi="Sylfaen"/>
                <w:color w:val="000000" w:themeColor="text1"/>
                <w:sz w:val="22"/>
                <w:szCs w:val="22"/>
                <w:lang w:val="ka-GE"/>
              </w:rPr>
            </w:pPr>
          </w:p>
          <w:p w14:paraId="5E28339C" w14:textId="77777777" w:rsidR="0070138C" w:rsidRPr="00F43199" w:rsidRDefault="00366535" w:rsidP="0003146C">
            <w:pPr>
              <w:pStyle w:val="Heading1"/>
              <w:spacing w:before="0" w:line="240" w:lineRule="auto"/>
              <w:jc w:val="center"/>
              <w:rPr>
                <w:rFonts w:ascii="Sylfaen" w:hAnsi="Sylfaen"/>
                <w:color w:val="000000" w:themeColor="text1"/>
                <w:sz w:val="22"/>
                <w:szCs w:val="22"/>
                <w:lang w:val="ka-GE"/>
              </w:rPr>
            </w:pPr>
            <w:r w:rsidRPr="00F43199">
              <w:rPr>
                <w:rFonts w:ascii="Sylfaen" w:hAnsi="Sylfaen"/>
                <w:color w:val="000000" w:themeColor="text1"/>
                <w:sz w:val="22"/>
                <w:szCs w:val="22"/>
                <w:lang w:val="ka-GE"/>
              </w:rPr>
              <w:t>3</w:t>
            </w:r>
          </w:p>
        </w:tc>
        <w:tc>
          <w:tcPr>
            <w:tcW w:w="567" w:type="dxa"/>
            <w:tcBorders>
              <w:top w:val="double" w:sz="4" w:space="0" w:color="auto"/>
              <w:left w:val="double" w:sz="4" w:space="0" w:color="auto"/>
            </w:tcBorders>
            <w:shd w:val="clear" w:color="auto" w:fill="FFFFFF" w:themeFill="background1"/>
            <w:vAlign w:val="center"/>
          </w:tcPr>
          <w:p w14:paraId="4750CF26" w14:textId="77777777" w:rsidR="0070138C" w:rsidRPr="00F43199" w:rsidRDefault="0070138C" w:rsidP="0003146C">
            <w:pPr>
              <w:pStyle w:val="Heading1"/>
              <w:spacing w:before="0" w:line="240" w:lineRule="auto"/>
              <w:jc w:val="center"/>
              <w:rPr>
                <w:rFonts w:ascii="Sylfaen" w:hAnsi="Sylfaen"/>
                <w:color w:val="000000" w:themeColor="text1"/>
                <w:sz w:val="22"/>
                <w:szCs w:val="22"/>
                <w:lang w:val="ka-GE"/>
              </w:rPr>
            </w:pPr>
          </w:p>
          <w:p w14:paraId="0227B8BA" w14:textId="77777777" w:rsidR="0070138C" w:rsidRPr="00F43199" w:rsidRDefault="00366535" w:rsidP="0003146C">
            <w:pPr>
              <w:pStyle w:val="Heading1"/>
              <w:spacing w:before="0" w:line="240" w:lineRule="auto"/>
              <w:jc w:val="center"/>
              <w:rPr>
                <w:rFonts w:ascii="Sylfaen" w:hAnsi="Sylfaen"/>
                <w:color w:val="000000" w:themeColor="text1"/>
                <w:sz w:val="22"/>
                <w:szCs w:val="22"/>
              </w:rPr>
            </w:pPr>
            <w:r w:rsidRPr="00F43199">
              <w:rPr>
                <w:rFonts w:ascii="Sylfaen" w:hAnsi="Sylfaen"/>
                <w:color w:val="000000" w:themeColor="text1"/>
                <w:sz w:val="22"/>
                <w:szCs w:val="22"/>
                <w:lang w:val="ka-GE"/>
              </w:rPr>
              <w:t>5</w:t>
            </w:r>
          </w:p>
        </w:tc>
        <w:tc>
          <w:tcPr>
            <w:tcW w:w="709" w:type="dxa"/>
            <w:tcBorders>
              <w:top w:val="double" w:sz="4" w:space="0" w:color="auto"/>
            </w:tcBorders>
            <w:shd w:val="clear" w:color="auto" w:fill="FFFFFF" w:themeFill="background1"/>
            <w:vAlign w:val="center"/>
          </w:tcPr>
          <w:p w14:paraId="48E67BD4" w14:textId="77777777" w:rsidR="0070138C" w:rsidRPr="00F43199" w:rsidRDefault="0070138C" w:rsidP="0003146C">
            <w:pPr>
              <w:spacing w:after="0" w:line="240" w:lineRule="auto"/>
              <w:rPr>
                <w:rFonts w:ascii="Sylfaen" w:hAnsi="Sylfaen"/>
                <w:color w:val="000000" w:themeColor="text1"/>
                <w:lang w:val="ka-GE"/>
              </w:rPr>
            </w:pPr>
          </w:p>
          <w:p w14:paraId="4D296010" w14:textId="77777777" w:rsidR="0070138C" w:rsidRPr="00F43199" w:rsidRDefault="00366535"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125</w:t>
            </w:r>
          </w:p>
        </w:tc>
        <w:tc>
          <w:tcPr>
            <w:tcW w:w="455" w:type="dxa"/>
            <w:tcBorders>
              <w:top w:val="double" w:sz="4" w:space="0" w:color="auto"/>
            </w:tcBorders>
            <w:shd w:val="clear" w:color="auto" w:fill="FFFFFF" w:themeFill="background1"/>
            <w:vAlign w:val="center"/>
          </w:tcPr>
          <w:p w14:paraId="475733CF" w14:textId="77777777" w:rsidR="00366535" w:rsidRPr="00F43199" w:rsidRDefault="00366535" w:rsidP="0003146C">
            <w:pPr>
              <w:spacing w:after="0" w:line="240" w:lineRule="auto"/>
              <w:jc w:val="center"/>
              <w:rPr>
                <w:rFonts w:ascii="Sylfaen" w:hAnsi="Sylfaen"/>
                <w:color w:val="000000" w:themeColor="text1"/>
                <w:lang w:val="ka-GE"/>
              </w:rPr>
            </w:pPr>
          </w:p>
          <w:p w14:paraId="776B588C" w14:textId="73561E61" w:rsidR="0070138C" w:rsidRPr="00F43199" w:rsidRDefault="00845F6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45</w:t>
            </w:r>
          </w:p>
        </w:tc>
        <w:tc>
          <w:tcPr>
            <w:tcW w:w="882" w:type="dxa"/>
            <w:gridSpan w:val="2"/>
            <w:tcBorders>
              <w:top w:val="double" w:sz="4" w:space="0" w:color="auto"/>
            </w:tcBorders>
            <w:shd w:val="clear" w:color="auto" w:fill="FFFFFF" w:themeFill="background1"/>
            <w:vAlign w:val="center"/>
          </w:tcPr>
          <w:p w14:paraId="6C30F695" w14:textId="77777777" w:rsidR="00366535" w:rsidRPr="00F43199" w:rsidRDefault="00366535" w:rsidP="0003146C">
            <w:pPr>
              <w:spacing w:after="0" w:line="240" w:lineRule="auto"/>
              <w:jc w:val="center"/>
              <w:rPr>
                <w:rFonts w:ascii="Sylfaen" w:hAnsi="Sylfaen"/>
                <w:color w:val="000000" w:themeColor="text1"/>
                <w:lang w:val="ka-GE"/>
              </w:rPr>
            </w:pPr>
          </w:p>
          <w:p w14:paraId="2D70988F" w14:textId="308B0EAC" w:rsidR="0070138C"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w:t>
            </w:r>
          </w:p>
        </w:tc>
        <w:tc>
          <w:tcPr>
            <w:tcW w:w="647" w:type="dxa"/>
            <w:tcBorders>
              <w:top w:val="double" w:sz="4" w:space="0" w:color="auto"/>
            </w:tcBorders>
            <w:shd w:val="clear" w:color="auto" w:fill="FFFFFF" w:themeFill="background1"/>
            <w:vAlign w:val="center"/>
          </w:tcPr>
          <w:p w14:paraId="5399651D" w14:textId="77777777" w:rsidR="00366535" w:rsidRPr="00F43199" w:rsidRDefault="00366535" w:rsidP="0003146C">
            <w:pPr>
              <w:spacing w:after="0" w:line="240" w:lineRule="auto"/>
              <w:jc w:val="center"/>
              <w:rPr>
                <w:rFonts w:ascii="Sylfaen" w:hAnsi="Sylfaen"/>
                <w:color w:val="000000" w:themeColor="text1"/>
                <w:lang w:val="ka-GE"/>
              </w:rPr>
            </w:pPr>
          </w:p>
          <w:p w14:paraId="3EC8E818" w14:textId="5AB939EB" w:rsidR="0070138C" w:rsidRPr="00F43199" w:rsidRDefault="00845F6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77</w:t>
            </w:r>
          </w:p>
        </w:tc>
        <w:tc>
          <w:tcPr>
            <w:tcW w:w="993" w:type="dxa"/>
            <w:tcBorders>
              <w:top w:val="double" w:sz="4" w:space="0" w:color="auto"/>
              <w:right w:val="double" w:sz="4" w:space="0" w:color="auto"/>
            </w:tcBorders>
            <w:shd w:val="clear" w:color="auto" w:fill="FFFFFF" w:themeFill="background1"/>
            <w:vAlign w:val="center"/>
          </w:tcPr>
          <w:p w14:paraId="3C7CC366" w14:textId="77777777" w:rsidR="0070138C" w:rsidRPr="00F43199" w:rsidRDefault="0070138C" w:rsidP="0003146C">
            <w:pPr>
              <w:spacing w:after="0" w:line="240" w:lineRule="auto"/>
              <w:jc w:val="center"/>
              <w:rPr>
                <w:rFonts w:ascii="Sylfaen" w:hAnsi="Sylfaen"/>
                <w:b/>
                <w:color w:val="000000" w:themeColor="text1"/>
                <w:lang w:val="ka-GE"/>
              </w:rPr>
            </w:pPr>
          </w:p>
          <w:p w14:paraId="1961025D" w14:textId="1806F0C5" w:rsidR="0070138C" w:rsidRPr="00F43199" w:rsidRDefault="00845F6B"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30</w:t>
            </w:r>
            <w:r w:rsidR="00532062" w:rsidRPr="00F43199">
              <w:rPr>
                <w:rFonts w:ascii="Sylfaen" w:hAnsi="Sylfaen"/>
                <w:b/>
                <w:color w:val="000000" w:themeColor="text1"/>
                <w:lang w:val="ka-GE"/>
              </w:rPr>
              <w:t>/0/1</w:t>
            </w:r>
            <w:r w:rsidRPr="00F43199">
              <w:rPr>
                <w:rFonts w:ascii="Sylfaen" w:hAnsi="Sylfaen"/>
                <w:b/>
                <w:color w:val="000000" w:themeColor="text1"/>
                <w:lang w:val="ka-GE"/>
              </w:rPr>
              <w:t>5</w:t>
            </w:r>
          </w:p>
        </w:tc>
        <w:tc>
          <w:tcPr>
            <w:tcW w:w="708" w:type="dxa"/>
            <w:tcBorders>
              <w:top w:val="double" w:sz="4" w:space="0" w:color="auto"/>
              <w:left w:val="double" w:sz="4" w:space="0" w:color="auto"/>
            </w:tcBorders>
            <w:shd w:val="clear" w:color="auto" w:fill="FFFFFF" w:themeFill="background1"/>
            <w:vAlign w:val="center"/>
          </w:tcPr>
          <w:p w14:paraId="39A46940" w14:textId="77777777" w:rsidR="0070138C" w:rsidRPr="00F43199" w:rsidRDefault="0070138C" w:rsidP="0003146C">
            <w:pPr>
              <w:pStyle w:val="Heading1"/>
              <w:spacing w:before="0" w:line="240" w:lineRule="auto"/>
              <w:jc w:val="center"/>
              <w:rPr>
                <w:rFonts w:ascii="Sylfaen" w:hAnsi="Sylfaen"/>
                <w:b w:val="0"/>
                <w:color w:val="000000" w:themeColor="text1"/>
                <w:sz w:val="22"/>
                <w:szCs w:val="22"/>
              </w:rPr>
            </w:pPr>
          </w:p>
          <w:p w14:paraId="73669051" w14:textId="77777777" w:rsidR="0070138C" w:rsidRPr="00F43199" w:rsidRDefault="00366535" w:rsidP="0003146C">
            <w:pPr>
              <w:pStyle w:val="Heading1"/>
              <w:spacing w:before="0" w:line="240" w:lineRule="auto"/>
              <w:jc w:val="center"/>
              <w:rPr>
                <w:rFonts w:ascii="Sylfaen" w:hAnsi="Sylfaen"/>
                <w:b w:val="0"/>
                <w:color w:val="000000" w:themeColor="text1"/>
                <w:sz w:val="22"/>
                <w:szCs w:val="22"/>
              </w:rPr>
            </w:pPr>
            <w:r w:rsidRPr="00F43199">
              <w:rPr>
                <w:rFonts w:ascii="Sylfaen" w:hAnsi="Sylfaen"/>
                <w:b w:val="0"/>
                <w:color w:val="000000" w:themeColor="text1"/>
                <w:sz w:val="22"/>
                <w:szCs w:val="22"/>
              </w:rPr>
              <w:t>x</w:t>
            </w:r>
          </w:p>
        </w:tc>
        <w:tc>
          <w:tcPr>
            <w:tcW w:w="851" w:type="dxa"/>
            <w:tcBorders>
              <w:top w:val="double" w:sz="4" w:space="0" w:color="auto"/>
            </w:tcBorders>
            <w:shd w:val="clear" w:color="auto" w:fill="FFFFFF" w:themeFill="background1"/>
          </w:tcPr>
          <w:p w14:paraId="40BB6BFC" w14:textId="77777777" w:rsidR="0070138C" w:rsidRPr="00F43199" w:rsidRDefault="0070138C" w:rsidP="0003146C">
            <w:pPr>
              <w:pStyle w:val="Heading1"/>
              <w:spacing w:before="0" w:line="240" w:lineRule="auto"/>
              <w:jc w:val="center"/>
              <w:rPr>
                <w:rFonts w:ascii="Sylfaen" w:hAnsi="Sylfaen"/>
                <w:b w:val="0"/>
                <w:color w:val="000000" w:themeColor="text1"/>
                <w:sz w:val="22"/>
                <w:szCs w:val="22"/>
                <w:lang w:val="ka-GE"/>
              </w:rPr>
            </w:pPr>
          </w:p>
        </w:tc>
        <w:tc>
          <w:tcPr>
            <w:tcW w:w="567" w:type="dxa"/>
            <w:tcBorders>
              <w:top w:val="double" w:sz="4" w:space="0" w:color="auto"/>
            </w:tcBorders>
            <w:shd w:val="clear" w:color="auto" w:fill="FFFFFF" w:themeFill="background1"/>
          </w:tcPr>
          <w:p w14:paraId="712A866C" w14:textId="77777777" w:rsidR="0070138C" w:rsidRPr="00F43199" w:rsidRDefault="0070138C" w:rsidP="0003146C">
            <w:pPr>
              <w:pStyle w:val="Heading1"/>
              <w:spacing w:before="0" w:line="240" w:lineRule="auto"/>
              <w:jc w:val="center"/>
              <w:rPr>
                <w:rFonts w:ascii="Sylfaen" w:hAnsi="Sylfaen"/>
                <w:b w:val="0"/>
                <w:color w:val="000000" w:themeColor="text1"/>
                <w:sz w:val="22"/>
                <w:szCs w:val="22"/>
                <w:lang w:val="ka-GE"/>
              </w:rPr>
            </w:pPr>
          </w:p>
        </w:tc>
        <w:tc>
          <w:tcPr>
            <w:tcW w:w="709" w:type="dxa"/>
            <w:tcBorders>
              <w:top w:val="double" w:sz="4" w:space="0" w:color="auto"/>
            </w:tcBorders>
            <w:shd w:val="clear" w:color="auto" w:fill="FFFFFF" w:themeFill="background1"/>
          </w:tcPr>
          <w:p w14:paraId="0773E250" w14:textId="77777777" w:rsidR="0070138C" w:rsidRPr="00F43199" w:rsidRDefault="0070138C" w:rsidP="0003146C">
            <w:pPr>
              <w:pStyle w:val="Heading1"/>
              <w:spacing w:before="0" w:line="240" w:lineRule="auto"/>
              <w:jc w:val="center"/>
              <w:rPr>
                <w:rFonts w:ascii="Sylfaen" w:hAnsi="Sylfaen"/>
                <w:b w:val="0"/>
                <w:color w:val="000000" w:themeColor="text1"/>
                <w:sz w:val="22"/>
                <w:szCs w:val="22"/>
                <w:lang w:val="ka-GE"/>
              </w:rPr>
            </w:pPr>
          </w:p>
        </w:tc>
        <w:tc>
          <w:tcPr>
            <w:tcW w:w="1275" w:type="dxa"/>
            <w:tcBorders>
              <w:top w:val="double" w:sz="4" w:space="0" w:color="auto"/>
              <w:bottom w:val="nil"/>
              <w:right w:val="double" w:sz="4" w:space="0" w:color="auto"/>
            </w:tcBorders>
            <w:shd w:val="clear" w:color="auto" w:fill="FFFFFF" w:themeFill="background1"/>
            <w:vAlign w:val="center"/>
          </w:tcPr>
          <w:p w14:paraId="03BDBAF5" w14:textId="000C6FCF" w:rsidR="0070138C" w:rsidRPr="00F43199" w:rsidRDefault="00F43199" w:rsidP="0003146C">
            <w:pPr>
              <w:pStyle w:val="Heading1"/>
              <w:spacing w:before="0" w:line="240" w:lineRule="auto"/>
              <w:jc w:val="center"/>
              <w:rPr>
                <w:rFonts w:ascii="Sylfaen" w:hAnsi="Sylfaen"/>
                <w:b w:val="0"/>
                <w:color w:val="auto"/>
                <w:sz w:val="22"/>
                <w:szCs w:val="22"/>
                <w:lang w:val="ka-GE"/>
              </w:rPr>
            </w:pPr>
            <w:r w:rsidRPr="00F43199">
              <w:rPr>
                <w:rFonts w:ascii="Sylfaen" w:hAnsi="Sylfaen"/>
                <w:b w:val="0"/>
                <w:color w:val="auto"/>
                <w:sz w:val="22"/>
                <w:szCs w:val="22"/>
                <w:lang w:val="ka-GE"/>
              </w:rPr>
              <w:t>Without preconditions</w:t>
            </w:r>
          </w:p>
        </w:tc>
      </w:tr>
      <w:tr w:rsidR="006D6FEE" w:rsidRPr="00F43199" w14:paraId="4F9D8E48" w14:textId="77777777" w:rsidTr="009D26B7">
        <w:trPr>
          <w:trHeight w:val="713"/>
        </w:trPr>
        <w:tc>
          <w:tcPr>
            <w:tcW w:w="568" w:type="dxa"/>
            <w:gridSpan w:val="2"/>
            <w:tcBorders>
              <w:left w:val="double" w:sz="4" w:space="0" w:color="auto"/>
              <w:right w:val="double" w:sz="4" w:space="0" w:color="auto"/>
            </w:tcBorders>
            <w:vAlign w:val="center"/>
          </w:tcPr>
          <w:p w14:paraId="1A206BF8" w14:textId="77777777" w:rsidR="0070138C" w:rsidRPr="00F43199" w:rsidRDefault="007466EE" w:rsidP="007466EE">
            <w:pPr>
              <w:ind w:right="-107"/>
              <w:rPr>
                <w:rFonts w:ascii="Sylfaen" w:hAnsi="Sylfaen"/>
                <w:b/>
                <w:color w:val="000000" w:themeColor="text1"/>
                <w:lang w:val="ka-GE"/>
              </w:rPr>
            </w:pPr>
            <w:r w:rsidRPr="00F43199">
              <w:rPr>
                <w:rFonts w:ascii="Sylfaen" w:hAnsi="Sylfaen"/>
                <w:b/>
                <w:color w:val="000000" w:themeColor="text1"/>
                <w:lang w:val="ka-GE"/>
              </w:rPr>
              <w:t>2.2</w:t>
            </w:r>
          </w:p>
        </w:tc>
        <w:tc>
          <w:tcPr>
            <w:tcW w:w="1984" w:type="dxa"/>
            <w:tcBorders>
              <w:left w:val="double" w:sz="4" w:space="0" w:color="auto"/>
              <w:right w:val="double" w:sz="4" w:space="0" w:color="auto"/>
            </w:tcBorders>
            <w:vAlign w:val="center"/>
          </w:tcPr>
          <w:p w14:paraId="41BC7B72" w14:textId="77777777" w:rsidR="007104C2" w:rsidRPr="00F43199" w:rsidRDefault="007104C2" w:rsidP="00457C53">
            <w:pPr>
              <w:spacing w:after="0" w:line="240" w:lineRule="auto"/>
              <w:jc w:val="center"/>
              <w:rPr>
                <w:rFonts w:ascii="Sylfaen" w:hAnsi="Sylfaen"/>
                <w:color w:val="000000" w:themeColor="text1"/>
                <w:lang w:val="ka-GE"/>
              </w:rPr>
            </w:pPr>
          </w:p>
          <w:p w14:paraId="76D89D0D" w14:textId="2645BCA8" w:rsidR="007104C2" w:rsidRPr="00F43199" w:rsidRDefault="00F43199" w:rsidP="00457C53">
            <w:pPr>
              <w:spacing w:after="0" w:line="240" w:lineRule="auto"/>
              <w:jc w:val="center"/>
              <w:rPr>
                <w:rFonts w:ascii="Sylfaen" w:hAnsi="Sylfaen"/>
                <w:color w:val="000000" w:themeColor="text1"/>
              </w:rPr>
            </w:pPr>
            <w:r>
              <w:rPr>
                <w:rFonts w:ascii="Sylfaen" w:hAnsi="Sylfaen" w:cs="Sylfaen"/>
                <w:lang w:val="ka-GE"/>
              </w:rPr>
              <w:t xml:space="preserve">Administrative </w:t>
            </w:r>
            <w:r>
              <w:rPr>
                <w:rFonts w:ascii="Sylfaen" w:hAnsi="Sylfaen" w:cs="Sylfaen"/>
              </w:rPr>
              <w:t xml:space="preserve">law-breaking </w:t>
            </w:r>
          </w:p>
          <w:p w14:paraId="68DAD61E" w14:textId="77C70EF8" w:rsidR="00502973" w:rsidRPr="00F43199" w:rsidRDefault="00502973" w:rsidP="007104C2">
            <w:pPr>
              <w:spacing w:after="0" w:line="240" w:lineRule="auto"/>
              <w:rPr>
                <w:rFonts w:ascii="Sylfaen" w:hAnsi="Sylfaen" w:cs="Sylfaen"/>
                <w:lang w:val="ka-GE"/>
              </w:rPr>
            </w:pPr>
          </w:p>
        </w:tc>
        <w:tc>
          <w:tcPr>
            <w:tcW w:w="567" w:type="dxa"/>
            <w:tcBorders>
              <w:left w:val="double" w:sz="4" w:space="0" w:color="auto"/>
              <w:right w:val="double" w:sz="4" w:space="0" w:color="auto"/>
            </w:tcBorders>
          </w:tcPr>
          <w:p w14:paraId="69B80CAD" w14:textId="77777777" w:rsidR="0003146C" w:rsidRPr="00F43199" w:rsidRDefault="0003146C" w:rsidP="0003146C">
            <w:pPr>
              <w:spacing w:after="0" w:line="240" w:lineRule="auto"/>
              <w:jc w:val="center"/>
              <w:rPr>
                <w:rFonts w:ascii="Sylfaen" w:hAnsi="Sylfaen"/>
                <w:b/>
                <w:color w:val="000000" w:themeColor="text1"/>
              </w:rPr>
            </w:pPr>
          </w:p>
          <w:p w14:paraId="6EC1CF98" w14:textId="5DA796F7" w:rsidR="0070138C" w:rsidRPr="00F43199" w:rsidRDefault="00457C53"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3</w:t>
            </w:r>
          </w:p>
        </w:tc>
        <w:tc>
          <w:tcPr>
            <w:tcW w:w="567" w:type="dxa"/>
            <w:tcBorders>
              <w:left w:val="double" w:sz="4" w:space="0" w:color="auto"/>
            </w:tcBorders>
          </w:tcPr>
          <w:p w14:paraId="59F6BCDB" w14:textId="77777777" w:rsidR="0003146C" w:rsidRPr="00F43199" w:rsidRDefault="0003146C" w:rsidP="0003146C">
            <w:pPr>
              <w:spacing w:after="0" w:line="240" w:lineRule="auto"/>
              <w:jc w:val="center"/>
              <w:rPr>
                <w:rFonts w:ascii="Sylfaen" w:hAnsi="Sylfaen"/>
                <w:b/>
                <w:color w:val="000000" w:themeColor="text1"/>
              </w:rPr>
            </w:pPr>
          </w:p>
          <w:p w14:paraId="3FCADF44" w14:textId="01576B3C" w:rsidR="0070138C" w:rsidRPr="00F43199" w:rsidRDefault="00457C53"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5</w:t>
            </w:r>
          </w:p>
        </w:tc>
        <w:tc>
          <w:tcPr>
            <w:tcW w:w="709" w:type="dxa"/>
            <w:vAlign w:val="center"/>
          </w:tcPr>
          <w:p w14:paraId="64E4072C" w14:textId="11B986AF" w:rsidR="0070138C" w:rsidRPr="00F43199" w:rsidRDefault="00457C53"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125</w:t>
            </w:r>
          </w:p>
        </w:tc>
        <w:tc>
          <w:tcPr>
            <w:tcW w:w="455" w:type="dxa"/>
            <w:vAlign w:val="center"/>
          </w:tcPr>
          <w:p w14:paraId="1AF40A2A" w14:textId="1570AFA9" w:rsidR="0070138C" w:rsidRPr="00F43199" w:rsidRDefault="00457C53"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45</w:t>
            </w:r>
          </w:p>
        </w:tc>
        <w:tc>
          <w:tcPr>
            <w:tcW w:w="882" w:type="dxa"/>
            <w:gridSpan w:val="2"/>
            <w:vAlign w:val="center"/>
          </w:tcPr>
          <w:p w14:paraId="1F36A54E" w14:textId="1F0F9B55" w:rsidR="0070138C" w:rsidRPr="00F43199" w:rsidRDefault="00457C53"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w:t>
            </w:r>
          </w:p>
        </w:tc>
        <w:tc>
          <w:tcPr>
            <w:tcW w:w="647" w:type="dxa"/>
            <w:vAlign w:val="center"/>
          </w:tcPr>
          <w:p w14:paraId="0E707615" w14:textId="34C6DF2A" w:rsidR="0070138C" w:rsidRPr="00F43199" w:rsidRDefault="00457C53"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77</w:t>
            </w:r>
          </w:p>
        </w:tc>
        <w:tc>
          <w:tcPr>
            <w:tcW w:w="993" w:type="dxa"/>
            <w:tcBorders>
              <w:right w:val="double" w:sz="4" w:space="0" w:color="auto"/>
            </w:tcBorders>
          </w:tcPr>
          <w:p w14:paraId="54CB30FF" w14:textId="77777777" w:rsidR="0003146C" w:rsidRPr="00F43199" w:rsidRDefault="0003146C" w:rsidP="0003146C">
            <w:pPr>
              <w:spacing w:after="0" w:line="240" w:lineRule="auto"/>
              <w:jc w:val="center"/>
              <w:rPr>
                <w:rFonts w:ascii="Sylfaen" w:hAnsi="Sylfaen"/>
                <w:b/>
                <w:color w:val="000000" w:themeColor="text1"/>
              </w:rPr>
            </w:pPr>
          </w:p>
          <w:p w14:paraId="33F45BA4" w14:textId="774D0082" w:rsidR="0070138C" w:rsidRPr="00F43199" w:rsidRDefault="00AB2D30"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0/0/30</w:t>
            </w:r>
          </w:p>
        </w:tc>
        <w:tc>
          <w:tcPr>
            <w:tcW w:w="708" w:type="dxa"/>
            <w:tcBorders>
              <w:left w:val="double" w:sz="4" w:space="0" w:color="auto"/>
            </w:tcBorders>
          </w:tcPr>
          <w:p w14:paraId="406C7DB1" w14:textId="77777777" w:rsidR="00AA336A" w:rsidRPr="00F43199" w:rsidRDefault="00AA336A" w:rsidP="0003146C">
            <w:pPr>
              <w:spacing w:after="0" w:line="240" w:lineRule="auto"/>
              <w:jc w:val="center"/>
              <w:rPr>
                <w:rFonts w:ascii="Sylfaen" w:hAnsi="Sylfaen"/>
                <w:color w:val="000000" w:themeColor="text1"/>
              </w:rPr>
            </w:pPr>
          </w:p>
          <w:p w14:paraId="1D1EC459" w14:textId="579A0E6A" w:rsidR="0070138C" w:rsidRPr="00F43199" w:rsidRDefault="00457C53" w:rsidP="0003146C">
            <w:pPr>
              <w:spacing w:after="0" w:line="240" w:lineRule="auto"/>
              <w:jc w:val="center"/>
              <w:rPr>
                <w:rFonts w:ascii="Sylfaen" w:hAnsi="Sylfaen"/>
                <w:color w:val="000000" w:themeColor="text1"/>
                <w:lang w:val="ka-GE"/>
              </w:rPr>
            </w:pPr>
            <w:r w:rsidRPr="00F43199">
              <w:rPr>
                <w:rFonts w:ascii="Sylfaen" w:hAnsi="Sylfaen"/>
                <w:b/>
                <w:color w:val="000000" w:themeColor="text1"/>
              </w:rPr>
              <w:t>x</w:t>
            </w:r>
          </w:p>
        </w:tc>
        <w:tc>
          <w:tcPr>
            <w:tcW w:w="851" w:type="dxa"/>
          </w:tcPr>
          <w:p w14:paraId="405F4407" w14:textId="77777777" w:rsidR="0070138C" w:rsidRPr="00F43199" w:rsidRDefault="0070138C" w:rsidP="0003146C">
            <w:pPr>
              <w:spacing w:after="0" w:line="240" w:lineRule="auto"/>
              <w:jc w:val="center"/>
              <w:rPr>
                <w:rFonts w:ascii="Sylfaen" w:hAnsi="Sylfaen"/>
                <w:color w:val="000000" w:themeColor="text1"/>
              </w:rPr>
            </w:pPr>
          </w:p>
          <w:p w14:paraId="21C19524" w14:textId="1EB160F2" w:rsidR="0070138C" w:rsidRPr="00F43199" w:rsidRDefault="0070138C" w:rsidP="0003146C">
            <w:pPr>
              <w:spacing w:after="0" w:line="240" w:lineRule="auto"/>
              <w:jc w:val="center"/>
              <w:rPr>
                <w:rFonts w:ascii="Sylfaen" w:hAnsi="Sylfaen"/>
                <w:color w:val="000000" w:themeColor="text1"/>
                <w:lang w:val="ka-GE"/>
              </w:rPr>
            </w:pPr>
          </w:p>
        </w:tc>
        <w:tc>
          <w:tcPr>
            <w:tcW w:w="567" w:type="dxa"/>
          </w:tcPr>
          <w:p w14:paraId="1A833C54" w14:textId="77777777" w:rsidR="0070138C" w:rsidRPr="00F43199" w:rsidRDefault="0070138C" w:rsidP="0003146C">
            <w:pPr>
              <w:spacing w:after="0" w:line="240" w:lineRule="auto"/>
              <w:jc w:val="center"/>
              <w:rPr>
                <w:rFonts w:ascii="Sylfaen" w:hAnsi="Sylfaen"/>
                <w:color w:val="000000" w:themeColor="text1"/>
                <w:lang w:val="ka-GE"/>
              </w:rPr>
            </w:pPr>
          </w:p>
        </w:tc>
        <w:tc>
          <w:tcPr>
            <w:tcW w:w="709" w:type="dxa"/>
          </w:tcPr>
          <w:p w14:paraId="37AE2979" w14:textId="77777777" w:rsidR="0070138C" w:rsidRPr="00F43199" w:rsidRDefault="0070138C" w:rsidP="0003146C">
            <w:pPr>
              <w:spacing w:after="0" w:line="240" w:lineRule="auto"/>
              <w:jc w:val="center"/>
              <w:rPr>
                <w:rFonts w:ascii="Sylfaen" w:hAnsi="Sylfaen"/>
                <w:color w:val="000000" w:themeColor="text1"/>
                <w:lang w:val="ka-GE"/>
              </w:rPr>
            </w:pPr>
          </w:p>
        </w:tc>
        <w:tc>
          <w:tcPr>
            <w:tcW w:w="1275" w:type="dxa"/>
            <w:tcBorders>
              <w:right w:val="double" w:sz="4" w:space="0" w:color="auto"/>
            </w:tcBorders>
          </w:tcPr>
          <w:p w14:paraId="71C5E2E0" w14:textId="6D69FE27" w:rsidR="0070138C" w:rsidRPr="00F43199" w:rsidRDefault="00F43199" w:rsidP="0003146C">
            <w:pPr>
              <w:spacing w:after="0" w:line="240" w:lineRule="auto"/>
              <w:jc w:val="center"/>
              <w:rPr>
                <w:rFonts w:ascii="Sylfaen" w:hAnsi="Sylfaen"/>
                <w:lang w:val="ka-GE"/>
              </w:rPr>
            </w:pPr>
            <w:r w:rsidRPr="00F43199">
              <w:rPr>
                <w:rFonts w:ascii="Sylfaen" w:hAnsi="Sylfaen"/>
                <w:lang w:val="ka-GE"/>
              </w:rPr>
              <w:t>Without preconditions</w:t>
            </w:r>
          </w:p>
        </w:tc>
      </w:tr>
      <w:tr w:rsidR="006D6FEE" w:rsidRPr="00F43199" w14:paraId="62239CDA" w14:textId="77777777" w:rsidTr="009D26B7">
        <w:trPr>
          <w:trHeight w:val="558"/>
        </w:trPr>
        <w:tc>
          <w:tcPr>
            <w:tcW w:w="568" w:type="dxa"/>
            <w:gridSpan w:val="2"/>
            <w:tcBorders>
              <w:left w:val="double" w:sz="4" w:space="0" w:color="auto"/>
              <w:right w:val="double" w:sz="4" w:space="0" w:color="auto"/>
            </w:tcBorders>
            <w:vAlign w:val="center"/>
          </w:tcPr>
          <w:p w14:paraId="6A683100" w14:textId="77777777" w:rsidR="0070138C" w:rsidRPr="00F43199" w:rsidRDefault="007466EE" w:rsidP="007466EE">
            <w:pPr>
              <w:ind w:right="-107"/>
              <w:rPr>
                <w:rFonts w:ascii="Sylfaen" w:hAnsi="Sylfaen"/>
                <w:b/>
                <w:color w:val="000000" w:themeColor="text1"/>
                <w:lang w:val="ka-GE"/>
              </w:rPr>
            </w:pPr>
            <w:r w:rsidRPr="00F43199">
              <w:rPr>
                <w:rFonts w:ascii="Sylfaen" w:hAnsi="Sylfaen"/>
                <w:b/>
                <w:color w:val="000000" w:themeColor="text1"/>
                <w:lang w:val="ka-GE"/>
              </w:rPr>
              <w:t>2.3</w:t>
            </w:r>
          </w:p>
        </w:tc>
        <w:tc>
          <w:tcPr>
            <w:tcW w:w="1984" w:type="dxa"/>
            <w:tcBorders>
              <w:left w:val="double" w:sz="4" w:space="0" w:color="auto"/>
              <w:right w:val="double" w:sz="4" w:space="0" w:color="auto"/>
            </w:tcBorders>
            <w:vAlign w:val="center"/>
          </w:tcPr>
          <w:p w14:paraId="3A2CCCD4" w14:textId="632A963D" w:rsidR="0070138C" w:rsidRPr="00F43199" w:rsidRDefault="00F43199" w:rsidP="0003146C">
            <w:pPr>
              <w:spacing w:after="0" w:line="240" w:lineRule="auto"/>
              <w:jc w:val="center"/>
              <w:rPr>
                <w:rFonts w:ascii="Sylfaen" w:hAnsi="Sylfaen" w:cs="Sylfaen"/>
                <w:color w:val="000000" w:themeColor="text1"/>
              </w:rPr>
            </w:pPr>
            <w:r>
              <w:rPr>
                <w:rFonts w:ascii="Sylfaen" w:hAnsi="Sylfaen" w:cs="Sylfaen"/>
                <w:lang w:val="ka-GE"/>
              </w:rPr>
              <w:t xml:space="preserve">Judicial </w:t>
            </w:r>
            <w:r>
              <w:rPr>
                <w:rFonts w:ascii="Sylfaen" w:hAnsi="Sylfaen" w:cs="Sylfaen"/>
              </w:rPr>
              <w:t xml:space="preserve">law </w:t>
            </w:r>
          </w:p>
        </w:tc>
        <w:tc>
          <w:tcPr>
            <w:tcW w:w="567" w:type="dxa"/>
            <w:tcBorders>
              <w:left w:val="double" w:sz="4" w:space="0" w:color="auto"/>
              <w:right w:val="double" w:sz="4" w:space="0" w:color="auto"/>
            </w:tcBorders>
          </w:tcPr>
          <w:p w14:paraId="63BAB635" w14:textId="77777777" w:rsidR="0070138C" w:rsidRPr="00F43199" w:rsidRDefault="0070138C" w:rsidP="0003146C">
            <w:pPr>
              <w:spacing w:after="0" w:line="240" w:lineRule="auto"/>
              <w:jc w:val="center"/>
              <w:rPr>
                <w:rFonts w:ascii="Sylfaen" w:hAnsi="Sylfaen"/>
                <w:b/>
                <w:color w:val="000000" w:themeColor="text1"/>
              </w:rPr>
            </w:pPr>
          </w:p>
          <w:p w14:paraId="7ABC4C99" w14:textId="122392E9" w:rsidR="0070138C" w:rsidRPr="00F43199" w:rsidRDefault="00B8263A" w:rsidP="0003146C">
            <w:pPr>
              <w:spacing w:after="0" w:line="240" w:lineRule="auto"/>
              <w:jc w:val="center"/>
              <w:rPr>
                <w:rFonts w:ascii="Sylfaen" w:hAnsi="Sylfaen"/>
                <w:b/>
                <w:color w:val="000000" w:themeColor="text1"/>
              </w:rPr>
            </w:pPr>
            <w:r w:rsidRPr="00F43199">
              <w:rPr>
                <w:rFonts w:ascii="Sylfaen" w:hAnsi="Sylfaen"/>
                <w:b/>
                <w:color w:val="000000" w:themeColor="text1"/>
                <w:lang w:val="ka-GE"/>
              </w:rPr>
              <w:t>2</w:t>
            </w:r>
          </w:p>
        </w:tc>
        <w:tc>
          <w:tcPr>
            <w:tcW w:w="567" w:type="dxa"/>
            <w:tcBorders>
              <w:left w:val="double" w:sz="4" w:space="0" w:color="auto"/>
            </w:tcBorders>
          </w:tcPr>
          <w:p w14:paraId="24D38D4F" w14:textId="77777777" w:rsidR="0070138C" w:rsidRPr="00F43199" w:rsidRDefault="0070138C" w:rsidP="0003146C">
            <w:pPr>
              <w:spacing w:after="0" w:line="240" w:lineRule="auto"/>
              <w:rPr>
                <w:rFonts w:ascii="Sylfaen" w:hAnsi="Sylfaen"/>
                <w:b/>
                <w:color w:val="000000" w:themeColor="text1"/>
              </w:rPr>
            </w:pPr>
          </w:p>
          <w:p w14:paraId="62E0CFC3" w14:textId="77777777" w:rsidR="0070138C" w:rsidRPr="00F43199" w:rsidRDefault="00B8263A"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5</w:t>
            </w:r>
          </w:p>
        </w:tc>
        <w:tc>
          <w:tcPr>
            <w:tcW w:w="709" w:type="dxa"/>
            <w:vAlign w:val="center"/>
          </w:tcPr>
          <w:p w14:paraId="658F514A" w14:textId="77777777" w:rsidR="0070138C" w:rsidRPr="00F43199" w:rsidRDefault="00B8263A"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125</w:t>
            </w:r>
          </w:p>
        </w:tc>
        <w:tc>
          <w:tcPr>
            <w:tcW w:w="455" w:type="dxa"/>
            <w:vAlign w:val="center"/>
          </w:tcPr>
          <w:p w14:paraId="462E81D6" w14:textId="09A0FF25" w:rsidR="0070138C" w:rsidRPr="00F43199" w:rsidRDefault="00845F6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30</w:t>
            </w:r>
          </w:p>
        </w:tc>
        <w:tc>
          <w:tcPr>
            <w:tcW w:w="882" w:type="dxa"/>
            <w:gridSpan w:val="2"/>
            <w:vAlign w:val="center"/>
          </w:tcPr>
          <w:p w14:paraId="0137D58C" w14:textId="5482BF79" w:rsidR="0070138C"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w:t>
            </w:r>
          </w:p>
        </w:tc>
        <w:tc>
          <w:tcPr>
            <w:tcW w:w="647" w:type="dxa"/>
            <w:vAlign w:val="center"/>
          </w:tcPr>
          <w:p w14:paraId="5608176D" w14:textId="0E3F169F" w:rsidR="0070138C" w:rsidRPr="00F43199" w:rsidRDefault="00845F6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92</w:t>
            </w:r>
          </w:p>
        </w:tc>
        <w:tc>
          <w:tcPr>
            <w:tcW w:w="993" w:type="dxa"/>
            <w:tcBorders>
              <w:right w:val="double" w:sz="4" w:space="0" w:color="auto"/>
            </w:tcBorders>
          </w:tcPr>
          <w:p w14:paraId="0F7799F4" w14:textId="77777777" w:rsidR="0070138C" w:rsidRPr="00F43199" w:rsidRDefault="0070138C" w:rsidP="0003146C">
            <w:pPr>
              <w:spacing w:after="0" w:line="240" w:lineRule="auto"/>
              <w:jc w:val="center"/>
              <w:rPr>
                <w:rFonts w:ascii="Sylfaen" w:hAnsi="Sylfaen"/>
                <w:b/>
                <w:color w:val="000000" w:themeColor="text1"/>
              </w:rPr>
            </w:pPr>
          </w:p>
          <w:p w14:paraId="7A59CD0D" w14:textId="64F82206" w:rsidR="00B8263A" w:rsidRPr="00F43199" w:rsidRDefault="00C27E61"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15</w:t>
            </w:r>
            <w:r w:rsidR="00532062" w:rsidRPr="00F43199">
              <w:rPr>
                <w:rFonts w:ascii="Sylfaen" w:hAnsi="Sylfaen"/>
                <w:b/>
                <w:color w:val="000000" w:themeColor="text1"/>
                <w:lang w:val="ka-GE"/>
              </w:rPr>
              <w:t>/0/</w:t>
            </w:r>
            <w:r w:rsidRPr="00F43199">
              <w:rPr>
                <w:rFonts w:ascii="Sylfaen" w:hAnsi="Sylfaen"/>
                <w:b/>
                <w:color w:val="000000" w:themeColor="text1"/>
                <w:lang w:val="ka-GE"/>
              </w:rPr>
              <w:t>15</w:t>
            </w:r>
          </w:p>
        </w:tc>
        <w:tc>
          <w:tcPr>
            <w:tcW w:w="708" w:type="dxa"/>
            <w:tcBorders>
              <w:left w:val="double" w:sz="4" w:space="0" w:color="auto"/>
            </w:tcBorders>
          </w:tcPr>
          <w:p w14:paraId="621C5A64" w14:textId="77777777" w:rsidR="00B8263A" w:rsidRPr="00F43199" w:rsidRDefault="00B8263A" w:rsidP="0003146C">
            <w:pPr>
              <w:spacing w:after="0" w:line="240" w:lineRule="auto"/>
              <w:jc w:val="center"/>
              <w:rPr>
                <w:rFonts w:ascii="Sylfaen" w:hAnsi="Sylfaen"/>
                <w:color w:val="000000" w:themeColor="text1"/>
              </w:rPr>
            </w:pPr>
          </w:p>
          <w:p w14:paraId="74C4931B" w14:textId="77777777" w:rsidR="0070138C" w:rsidRPr="00F43199" w:rsidRDefault="00B8263A" w:rsidP="0003146C">
            <w:pPr>
              <w:spacing w:after="0" w:line="240" w:lineRule="auto"/>
              <w:jc w:val="center"/>
              <w:rPr>
                <w:rFonts w:ascii="Sylfaen" w:hAnsi="Sylfaen"/>
                <w:color w:val="000000" w:themeColor="text1"/>
                <w:lang w:val="ka-GE"/>
              </w:rPr>
            </w:pPr>
            <w:r w:rsidRPr="00F43199">
              <w:rPr>
                <w:rFonts w:ascii="Sylfaen" w:hAnsi="Sylfaen"/>
                <w:color w:val="000000" w:themeColor="text1"/>
              </w:rPr>
              <w:t>x</w:t>
            </w:r>
          </w:p>
        </w:tc>
        <w:tc>
          <w:tcPr>
            <w:tcW w:w="851" w:type="dxa"/>
          </w:tcPr>
          <w:p w14:paraId="344C586A" w14:textId="77777777" w:rsidR="0070138C" w:rsidRPr="00F43199" w:rsidRDefault="0070138C" w:rsidP="0003146C">
            <w:pPr>
              <w:spacing w:after="0" w:line="240" w:lineRule="auto"/>
              <w:jc w:val="center"/>
              <w:rPr>
                <w:rFonts w:ascii="Sylfaen" w:hAnsi="Sylfaen"/>
                <w:color w:val="000000" w:themeColor="text1"/>
                <w:lang w:val="ka-GE"/>
              </w:rPr>
            </w:pPr>
          </w:p>
        </w:tc>
        <w:tc>
          <w:tcPr>
            <w:tcW w:w="567" w:type="dxa"/>
          </w:tcPr>
          <w:p w14:paraId="6FE899AB" w14:textId="77777777" w:rsidR="0070138C" w:rsidRPr="00F43199" w:rsidRDefault="0070138C" w:rsidP="0003146C">
            <w:pPr>
              <w:spacing w:after="0" w:line="240" w:lineRule="auto"/>
              <w:jc w:val="center"/>
              <w:rPr>
                <w:rFonts w:ascii="Sylfaen" w:hAnsi="Sylfaen"/>
                <w:color w:val="000000" w:themeColor="text1"/>
              </w:rPr>
            </w:pPr>
          </w:p>
          <w:p w14:paraId="495C3A0B" w14:textId="77777777" w:rsidR="0070138C" w:rsidRPr="00F43199" w:rsidRDefault="0070138C" w:rsidP="0003146C">
            <w:pPr>
              <w:spacing w:after="0" w:line="240" w:lineRule="auto"/>
              <w:jc w:val="center"/>
              <w:rPr>
                <w:rFonts w:ascii="Sylfaen" w:hAnsi="Sylfaen"/>
                <w:color w:val="000000" w:themeColor="text1"/>
              </w:rPr>
            </w:pPr>
          </w:p>
        </w:tc>
        <w:tc>
          <w:tcPr>
            <w:tcW w:w="709" w:type="dxa"/>
          </w:tcPr>
          <w:p w14:paraId="722B9AD3" w14:textId="77777777" w:rsidR="0070138C" w:rsidRPr="00F43199" w:rsidRDefault="0070138C" w:rsidP="0003146C">
            <w:pPr>
              <w:spacing w:after="0" w:line="240" w:lineRule="auto"/>
              <w:jc w:val="center"/>
              <w:rPr>
                <w:rFonts w:ascii="Sylfaen" w:hAnsi="Sylfaen"/>
                <w:color w:val="000000" w:themeColor="text1"/>
                <w:lang w:val="ka-GE"/>
              </w:rPr>
            </w:pPr>
          </w:p>
        </w:tc>
        <w:tc>
          <w:tcPr>
            <w:tcW w:w="1275" w:type="dxa"/>
            <w:tcBorders>
              <w:right w:val="double" w:sz="4" w:space="0" w:color="auto"/>
            </w:tcBorders>
          </w:tcPr>
          <w:p w14:paraId="0DDF80E6" w14:textId="77777777" w:rsidR="0070138C" w:rsidRPr="00F43199" w:rsidRDefault="0070138C" w:rsidP="0003146C">
            <w:pPr>
              <w:spacing w:after="0" w:line="240" w:lineRule="auto"/>
              <w:jc w:val="center"/>
              <w:rPr>
                <w:rFonts w:ascii="Sylfaen" w:hAnsi="Sylfaen"/>
              </w:rPr>
            </w:pPr>
          </w:p>
          <w:p w14:paraId="5260AEED" w14:textId="3EB5B5B7" w:rsidR="0070138C" w:rsidRPr="00F43199" w:rsidRDefault="00F43199" w:rsidP="0003146C">
            <w:pPr>
              <w:spacing w:after="0" w:line="240" w:lineRule="auto"/>
              <w:jc w:val="center"/>
              <w:rPr>
                <w:rFonts w:ascii="Sylfaen" w:hAnsi="Sylfaen"/>
                <w:lang w:val="ka-GE"/>
              </w:rPr>
            </w:pPr>
            <w:r w:rsidRPr="00F43199">
              <w:rPr>
                <w:rFonts w:ascii="Sylfaen" w:hAnsi="Sylfaen"/>
                <w:lang w:val="ka-GE"/>
              </w:rPr>
              <w:t>Without preconditions</w:t>
            </w:r>
          </w:p>
        </w:tc>
      </w:tr>
      <w:tr w:rsidR="006D6FEE" w:rsidRPr="00F43199" w14:paraId="110B757C" w14:textId="77777777" w:rsidTr="009D26B7">
        <w:trPr>
          <w:trHeight w:val="797"/>
        </w:trPr>
        <w:tc>
          <w:tcPr>
            <w:tcW w:w="568" w:type="dxa"/>
            <w:gridSpan w:val="2"/>
            <w:tcBorders>
              <w:left w:val="double" w:sz="4" w:space="0" w:color="auto"/>
              <w:right w:val="double" w:sz="4" w:space="0" w:color="auto"/>
            </w:tcBorders>
            <w:vAlign w:val="center"/>
          </w:tcPr>
          <w:p w14:paraId="0B454079" w14:textId="77777777" w:rsidR="0070138C" w:rsidRPr="00F43199" w:rsidRDefault="007466EE" w:rsidP="007466EE">
            <w:pPr>
              <w:ind w:right="-107"/>
              <w:rPr>
                <w:rFonts w:ascii="Sylfaen" w:hAnsi="Sylfaen"/>
                <w:b/>
                <w:color w:val="000000" w:themeColor="text1"/>
                <w:lang w:val="ka-GE"/>
              </w:rPr>
            </w:pPr>
            <w:r w:rsidRPr="00F43199">
              <w:rPr>
                <w:rFonts w:ascii="Sylfaen" w:hAnsi="Sylfaen"/>
                <w:b/>
                <w:color w:val="000000" w:themeColor="text1"/>
                <w:lang w:val="ka-GE"/>
              </w:rPr>
              <w:t>2.4</w:t>
            </w:r>
          </w:p>
        </w:tc>
        <w:tc>
          <w:tcPr>
            <w:tcW w:w="1984" w:type="dxa"/>
            <w:tcBorders>
              <w:left w:val="double" w:sz="4" w:space="0" w:color="auto"/>
              <w:right w:val="double" w:sz="4" w:space="0" w:color="auto"/>
            </w:tcBorders>
            <w:vAlign w:val="center"/>
          </w:tcPr>
          <w:p w14:paraId="7AC71D4C" w14:textId="4F9D645C" w:rsidR="0070138C" w:rsidRPr="00F43199" w:rsidRDefault="00F43199" w:rsidP="0003146C">
            <w:pPr>
              <w:spacing w:after="0" w:line="240" w:lineRule="auto"/>
              <w:jc w:val="center"/>
              <w:rPr>
                <w:rFonts w:ascii="Sylfaen" w:hAnsi="Sylfaen" w:cs="Sylfaen"/>
                <w:color w:val="000000" w:themeColor="text1"/>
              </w:rPr>
            </w:pPr>
            <w:r>
              <w:rPr>
                <w:rFonts w:ascii="Sylfaen" w:hAnsi="Sylfaen" w:cs="Sylfaen"/>
                <w:lang w:val="ka-GE"/>
              </w:rPr>
              <w:t xml:space="preserve">Comparative </w:t>
            </w:r>
            <w:r>
              <w:rPr>
                <w:rFonts w:ascii="Sylfaen" w:hAnsi="Sylfaen" w:cs="Sylfaen"/>
              </w:rPr>
              <w:t xml:space="preserve">constitutional law </w:t>
            </w:r>
          </w:p>
        </w:tc>
        <w:tc>
          <w:tcPr>
            <w:tcW w:w="567" w:type="dxa"/>
            <w:tcBorders>
              <w:left w:val="double" w:sz="4" w:space="0" w:color="auto"/>
              <w:right w:val="double" w:sz="4" w:space="0" w:color="auto"/>
            </w:tcBorders>
          </w:tcPr>
          <w:p w14:paraId="43BBE76B" w14:textId="77777777" w:rsidR="0070138C" w:rsidRPr="00F43199" w:rsidRDefault="0070138C" w:rsidP="0003146C">
            <w:pPr>
              <w:spacing w:after="0" w:line="240" w:lineRule="auto"/>
              <w:jc w:val="center"/>
              <w:rPr>
                <w:rFonts w:ascii="Sylfaen" w:hAnsi="Sylfaen"/>
                <w:b/>
                <w:color w:val="000000" w:themeColor="text1"/>
              </w:rPr>
            </w:pPr>
          </w:p>
          <w:p w14:paraId="1AA9C2A0" w14:textId="1404D634" w:rsidR="0070138C" w:rsidRPr="00F43199" w:rsidRDefault="00390BC5" w:rsidP="0003146C">
            <w:pPr>
              <w:spacing w:after="0" w:line="240" w:lineRule="auto"/>
              <w:jc w:val="center"/>
              <w:rPr>
                <w:rFonts w:ascii="Sylfaen" w:hAnsi="Sylfaen"/>
                <w:b/>
                <w:color w:val="000000" w:themeColor="text1"/>
              </w:rPr>
            </w:pPr>
            <w:r w:rsidRPr="00F43199">
              <w:rPr>
                <w:rFonts w:ascii="Sylfaen" w:hAnsi="Sylfaen"/>
                <w:b/>
                <w:color w:val="000000" w:themeColor="text1"/>
              </w:rPr>
              <w:t>3</w:t>
            </w:r>
          </w:p>
        </w:tc>
        <w:tc>
          <w:tcPr>
            <w:tcW w:w="567" w:type="dxa"/>
            <w:tcBorders>
              <w:left w:val="double" w:sz="4" w:space="0" w:color="auto"/>
            </w:tcBorders>
          </w:tcPr>
          <w:p w14:paraId="7D9C23ED" w14:textId="77777777" w:rsidR="0070138C" w:rsidRPr="00F43199" w:rsidRDefault="0070138C" w:rsidP="0003146C">
            <w:pPr>
              <w:spacing w:after="0" w:line="240" w:lineRule="auto"/>
              <w:jc w:val="center"/>
              <w:rPr>
                <w:rFonts w:ascii="Sylfaen" w:hAnsi="Sylfaen"/>
                <w:b/>
                <w:color w:val="000000" w:themeColor="text1"/>
              </w:rPr>
            </w:pPr>
          </w:p>
          <w:p w14:paraId="6A1B36F4" w14:textId="77777777" w:rsidR="0070138C" w:rsidRPr="00F43199" w:rsidRDefault="00B8263A"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5</w:t>
            </w:r>
          </w:p>
        </w:tc>
        <w:tc>
          <w:tcPr>
            <w:tcW w:w="709" w:type="dxa"/>
            <w:vAlign w:val="center"/>
          </w:tcPr>
          <w:p w14:paraId="31181239" w14:textId="77777777" w:rsidR="0070138C" w:rsidRPr="00F43199" w:rsidRDefault="0070138C" w:rsidP="0003146C">
            <w:pPr>
              <w:spacing w:after="0" w:line="240" w:lineRule="auto"/>
              <w:rPr>
                <w:rFonts w:ascii="Sylfaen" w:hAnsi="Sylfaen"/>
                <w:color w:val="000000" w:themeColor="text1"/>
                <w:lang w:val="ka-GE"/>
              </w:rPr>
            </w:pPr>
            <w:r w:rsidRPr="00F43199">
              <w:rPr>
                <w:rFonts w:ascii="Sylfaen" w:hAnsi="Sylfaen"/>
                <w:color w:val="000000" w:themeColor="text1"/>
                <w:lang w:val="ka-GE"/>
              </w:rPr>
              <w:t xml:space="preserve">    </w:t>
            </w:r>
            <w:r w:rsidR="00B8263A" w:rsidRPr="00F43199">
              <w:rPr>
                <w:rFonts w:ascii="Sylfaen" w:hAnsi="Sylfaen"/>
                <w:color w:val="000000" w:themeColor="text1"/>
                <w:lang w:val="ka-GE"/>
              </w:rPr>
              <w:t>125</w:t>
            </w:r>
          </w:p>
        </w:tc>
        <w:tc>
          <w:tcPr>
            <w:tcW w:w="455" w:type="dxa"/>
            <w:vAlign w:val="center"/>
          </w:tcPr>
          <w:p w14:paraId="037FD78C" w14:textId="08B2A650" w:rsidR="0070138C" w:rsidRPr="00F43199" w:rsidRDefault="00845F6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30</w:t>
            </w:r>
          </w:p>
        </w:tc>
        <w:tc>
          <w:tcPr>
            <w:tcW w:w="882" w:type="dxa"/>
            <w:gridSpan w:val="2"/>
            <w:vAlign w:val="center"/>
          </w:tcPr>
          <w:p w14:paraId="5A7CCA3C" w14:textId="09DA2BB8" w:rsidR="0070138C"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w:t>
            </w:r>
          </w:p>
        </w:tc>
        <w:tc>
          <w:tcPr>
            <w:tcW w:w="647" w:type="dxa"/>
            <w:vAlign w:val="center"/>
          </w:tcPr>
          <w:p w14:paraId="0067385E" w14:textId="48ECD4EC" w:rsidR="0070138C" w:rsidRPr="00F43199" w:rsidRDefault="00390BC5" w:rsidP="0003146C">
            <w:pPr>
              <w:spacing w:after="0" w:line="240" w:lineRule="auto"/>
              <w:jc w:val="center"/>
              <w:rPr>
                <w:rFonts w:ascii="Sylfaen" w:hAnsi="Sylfaen"/>
                <w:color w:val="000000" w:themeColor="text1"/>
              </w:rPr>
            </w:pPr>
            <w:r w:rsidRPr="00F43199">
              <w:rPr>
                <w:rFonts w:ascii="Sylfaen" w:hAnsi="Sylfaen"/>
                <w:color w:val="000000" w:themeColor="text1"/>
              </w:rPr>
              <w:t>77</w:t>
            </w:r>
          </w:p>
        </w:tc>
        <w:tc>
          <w:tcPr>
            <w:tcW w:w="993" w:type="dxa"/>
            <w:tcBorders>
              <w:right w:val="double" w:sz="4" w:space="0" w:color="auto"/>
            </w:tcBorders>
          </w:tcPr>
          <w:p w14:paraId="12EA1617" w14:textId="77777777" w:rsidR="0070138C" w:rsidRPr="00F43199" w:rsidRDefault="0070138C" w:rsidP="0003146C">
            <w:pPr>
              <w:spacing w:after="0" w:line="240" w:lineRule="auto"/>
              <w:jc w:val="center"/>
              <w:rPr>
                <w:rFonts w:ascii="Sylfaen" w:hAnsi="Sylfaen"/>
                <w:b/>
                <w:color w:val="000000" w:themeColor="text1"/>
              </w:rPr>
            </w:pPr>
          </w:p>
          <w:p w14:paraId="395E1CB7" w14:textId="5D743AEB" w:rsidR="00B8263A" w:rsidRPr="00F43199" w:rsidRDefault="00390BC5"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rPr>
              <w:t>30</w:t>
            </w:r>
            <w:r w:rsidR="00532062" w:rsidRPr="00F43199">
              <w:rPr>
                <w:rFonts w:ascii="Sylfaen" w:hAnsi="Sylfaen"/>
                <w:b/>
                <w:color w:val="000000" w:themeColor="text1"/>
                <w:lang w:val="ka-GE"/>
              </w:rPr>
              <w:t>/0/1</w:t>
            </w:r>
            <w:r w:rsidR="00845F6B" w:rsidRPr="00F43199">
              <w:rPr>
                <w:rFonts w:ascii="Sylfaen" w:hAnsi="Sylfaen"/>
                <w:b/>
                <w:color w:val="000000" w:themeColor="text1"/>
                <w:lang w:val="ka-GE"/>
              </w:rPr>
              <w:t>5</w:t>
            </w:r>
          </w:p>
        </w:tc>
        <w:tc>
          <w:tcPr>
            <w:tcW w:w="708" w:type="dxa"/>
            <w:tcBorders>
              <w:left w:val="double" w:sz="4" w:space="0" w:color="auto"/>
            </w:tcBorders>
          </w:tcPr>
          <w:p w14:paraId="6A806EB4" w14:textId="77777777" w:rsidR="00B8263A" w:rsidRPr="00F43199" w:rsidRDefault="00B8263A" w:rsidP="0003146C">
            <w:pPr>
              <w:spacing w:after="0" w:line="240" w:lineRule="auto"/>
              <w:jc w:val="center"/>
              <w:rPr>
                <w:rFonts w:ascii="Sylfaen" w:hAnsi="Sylfaen"/>
                <w:color w:val="000000" w:themeColor="text1"/>
              </w:rPr>
            </w:pPr>
          </w:p>
          <w:p w14:paraId="5C23D3B8" w14:textId="77777777" w:rsidR="0070138C" w:rsidRPr="00F43199" w:rsidRDefault="00B8263A" w:rsidP="0003146C">
            <w:pPr>
              <w:spacing w:after="0" w:line="240" w:lineRule="auto"/>
              <w:jc w:val="center"/>
              <w:rPr>
                <w:rFonts w:ascii="Sylfaen" w:hAnsi="Sylfaen"/>
                <w:color w:val="000000" w:themeColor="text1"/>
                <w:lang w:val="ka-GE"/>
              </w:rPr>
            </w:pPr>
            <w:r w:rsidRPr="00F43199">
              <w:rPr>
                <w:rFonts w:ascii="Sylfaen" w:hAnsi="Sylfaen"/>
                <w:color w:val="000000" w:themeColor="text1"/>
              </w:rPr>
              <w:t>x</w:t>
            </w:r>
          </w:p>
        </w:tc>
        <w:tc>
          <w:tcPr>
            <w:tcW w:w="851" w:type="dxa"/>
          </w:tcPr>
          <w:p w14:paraId="657E1BFF" w14:textId="77777777" w:rsidR="0070138C" w:rsidRPr="00F43199" w:rsidRDefault="0070138C" w:rsidP="0003146C">
            <w:pPr>
              <w:spacing w:after="0" w:line="240" w:lineRule="auto"/>
              <w:jc w:val="center"/>
              <w:rPr>
                <w:rFonts w:ascii="Sylfaen" w:hAnsi="Sylfaen"/>
                <w:color w:val="000000" w:themeColor="text1"/>
                <w:lang w:val="ka-GE"/>
              </w:rPr>
            </w:pPr>
          </w:p>
        </w:tc>
        <w:tc>
          <w:tcPr>
            <w:tcW w:w="567" w:type="dxa"/>
          </w:tcPr>
          <w:p w14:paraId="320503E4" w14:textId="77777777" w:rsidR="0070138C" w:rsidRPr="00F43199" w:rsidRDefault="0070138C" w:rsidP="0003146C">
            <w:pPr>
              <w:spacing w:after="0" w:line="240" w:lineRule="auto"/>
              <w:jc w:val="center"/>
              <w:rPr>
                <w:rFonts w:ascii="Sylfaen" w:hAnsi="Sylfaen"/>
                <w:color w:val="000000" w:themeColor="text1"/>
              </w:rPr>
            </w:pPr>
          </w:p>
        </w:tc>
        <w:tc>
          <w:tcPr>
            <w:tcW w:w="709" w:type="dxa"/>
          </w:tcPr>
          <w:p w14:paraId="05731E25" w14:textId="77777777" w:rsidR="0070138C" w:rsidRPr="00F43199" w:rsidRDefault="0070138C" w:rsidP="0003146C">
            <w:pPr>
              <w:spacing w:after="0" w:line="240" w:lineRule="auto"/>
              <w:jc w:val="center"/>
              <w:rPr>
                <w:rFonts w:ascii="Sylfaen" w:hAnsi="Sylfaen"/>
                <w:color w:val="000000" w:themeColor="text1"/>
              </w:rPr>
            </w:pPr>
          </w:p>
          <w:p w14:paraId="2C581C87" w14:textId="77777777" w:rsidR="0070138C" w:rsidRPr="00F43199" w:rsidRDefault="0070138C" w:rsidP="0003146C">
            <w:pPr>
              <w:spacing w:after="0" w:line="240" w:lineRule="auto"/>
              <w:jc w:val="center"/>
              <w:rPr>
                <w:rFonts w:ascii="Sylfaen" w:hAnsi="Sylfaen"/>
                <w:color w:val="000000" w:themeColor="text1"/>
                <w:lang w:val="ka-GE"/>
              </w:rPr>
            </w:pPr>
          </w:p>
        </w:tc>
        <w:tc>
          <w:tcPr>
            <w:tcW w:w="1275" w:type="dxa"/>
            <w:tcBorders>
              <w:right w:val="double" w:sz="4" w:space="0" w:color="auto"/>
            </w:tcBorders>
          </w:tcPr>
          <w:p w14:paraId="4B4B2B87" w14:textId="77777777" w:rsidR="0070138C" w:rsidRPr="00F43199" w:rsidRDefault="0070138C" w:rsidP="0003146C">
            <w:pPr>
              <w:spacing w:after="0" w:line="240" w:lineRule="auto"/>
              <w:jc w:val="center"/>
              <w:rPr>
                <w:rFonts w:ascii="Sylfaen" w:hAnsi="Sylfaen"/>
              </w:rPr>
            </w:pPr>
          </w:p>
          <w:p w14:paraId="1DD1B4A2" w14:textId="06167AA0" w:rsidR="0070138C" w:rsidRPr="00F43199" w:rsidRDefault="00F43199" w:rsidP="00F43199">
            <w:pPr>
              <w:spacing w:after="0" w:line="240" w:lineRule="auto"/>
              <w:jc w:val="center"/>
              <w:rPr>
                <w:rFonts w:ascii="Sylfaen" w:hAnsi="Sylfaen"/>
              </w:rPr>
            </w:pPr>
            <w:r w:rsidRPr="00F43199">
              <w:rPr>
                <w:rFonts w:ascii="Sylfaen" w:hAnsi="Sylfaen"/>
              </w:rPr>
              <w:t>Without preconditions</w:t>
            </w:r>
          </w:p>
        </w:tc>
      </w:tr>
      <w:tr w:rsidR="006D6FEE" w:rsidRPr="00F43199" w14:paraId="34E37796" w14:textId="77777777" w:rsidTr="009D26B7">
        <w:trPr>
          <w:trHeight w:val="603"/>
        </w:trPr>
        <w:tc>
          <w:tcPr>
            <w:tcW w:w="568" w:type="dxa"/>
            <w:gridSpan w:val="2"/>
            <w:tcBorders>
              <w:top w:val="single" w:sz="4" w:space="0" w:color="auto"/>
              <w:left w:val="double" w:sz="4" w:space="0" w:color="auto"/>
              <w:right w:val="double" w:sz="4" w:space="0" w:color="auto"/>
            </w:tcBorders>
            <w:vAlign w:val="center"/>
          </w:tcPr>
          <w:p w14:paraId="7FA6C639" w14:textId="77777777" w:rsidR="0070138C" w:rsidRPr="00F43199" w:rsidRDefault="007466EE" w:rsidP="007466EE">
            <w:pPr>
              <w:rPr>
                <w:rFonts w:ascii="Sylfaen" w:hAnsi="Sylfaen"/>
                <w:b/>
                <w:color w:val="000000" w:themeColor="text1"/>
                <w:lang w:val="ka-GE"/>
              </w:rPr>
            </w:pPr>
            <w:r w:rsidRPr="00F43199">
              <w:rPr>
                <w:rFonts w:ascii="Sylfaen" w:hAnsi="Sylfaen"/>
                <w:b/>
                <w:color w:val="000000" w:themeColor="text1"/>
                <w:lang w:val="ka-GE"/>
              </w:rPr>
              <w:t>2.5</w:t>
            </w:r>
          </w:p>
        </w:tc>
        <w:tc>
          <w:tcPr>
            <w:tcW w:w="1984" w:type="dxa"/>
            <w:tcBorders>
              <w:top w:val="single" w:sz="4" w:space="0" w:color="auto"/>
              <w:left w:val="double" w:sz="4" w:space="0" w:color="auto"/>
              <w:right w:val="double" w:sz="4" w:space="0" w:color="auto"/>
            </w:tcBorders>
            <w:vAlign w:val="center"/>
          </w:tcPr>
          <w:p w14:paraId="3C0F710B" w14:textId="6E55DBE2" w:rsidR="0070138C" w:rsidRPr="00F43199" w:rsidRDefault="00F43199" w:rsidP="0003146C">
            <w:pPr>
              <w:spacing w:after="0" w:line="240" w:lineRule="auto"/>
              <w:jc w:val="center"/>
              <w:rPr>
                <w:rFonts w:ascii="Sylfaen" w:hAnsi="Sylfaen"/>
                <w:b/>
                <w:color w:val="000000" w:themeColor="text1"/>
                <w:lang w:val="ka-GE"/>
              </w:rPr>
            </w:pPr>
            <w:r>
              <w:rPr>
                <w:rFonts w:ascii="Sylfaen" w:hAnsi="Sylfaen" w:cs="Sylfaen"/>
              </w:rPr>
              <w:t>Principles of scientific writing</w:t>
            </w:r>
          </w:p>
        </w:tc>
        <w:tc>
          <w:tcPr>
            <w:tcW w:w="567" w:type="dxa"/>
            <w:tcBorders>
              <w:top w:val="single" w:sz="4" w:space="0" w:color="auto"/>
              <w:left w:val="double" w:sz="4" w:space="0" w:color="auto"/>
              <w:right w:val="double" w:sz="4" w:space="0" w:color="auto"/>
            </w:tcBorders>
          </w:tcPr>
          <w:p w14:paraId="3770820C" w14:textId="77777777" w:rsidR="0070138C" w:rsidRPr="00F43199" w:rsidRDefault="0070138C" w:rsidP="0003146C">
            <w:pPr>
              <w:spacing w:after="0" w:line="240" w:lineRule="auto"/>
              <w:jc w:val="center"/>
              <w:rPr>
                <w:rFonts w:ascii="Sylfaen" w:hAnsi="Sylfaen"/>
                <w:b/>
                <w:color w:val="000000" w:themeColor="text1"/>
              </w:rPr>
            </w:pPr>
          </w:p>
          <w:p w14:paraId="7239D209" w14:textId="77777777" w:rsidR="00B8263A" w:rsidRPr="00F43199" w:rsidRDefault="00B8263A"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2</w:t>
            </w:r>
          </w:p>
        </w:tc>
        <w:tc>
          <w:tcPr>
            <w:tcW w:w="567" w:type="dxa"/>
            <w:tcBorders>
              <w:top w:val="single" w:sz="4" w:space="0" w:color="auto"/>
              <w:left w:val="double" w:sz="4" w:space="0" w:color="auto"/>
            </w:tcBorders>
          </w:tcPr>
          <w:p w14:paraId="2F3B8EA5" w14:textId="77777777" w:rsidR="0070138C" w:rsidRPr="00F43199" w:rsidRDefault="0070138C" w:rsidP="0003146C">
            <w:pPr>
              <w:spacing w:after="0" w:line="240" w:lineRule="auto"/>
              <w:jc w:val="center"/>
              <w:rPr>
                <w:rFonts w:ascii="Sylfaen" w:hAnsi="Sylfaen"/>
                <w:b/>
                <w:color w:val="000000" w:themeColor="text1"/>
                <w:lang w:val="ka-GE"/>
              </w:rPr>
            </w:pPr>
          </w:p>
          <w:p w14:paraId="1ADC0EA9" w14:textId="77777777" w:rsidR="0070138C" w:rsidRPr="00F43199" w:rsidRDefault="00B8263A"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5</w:t>
            </w:r>
          </w:p>
        </w:tc>
        <w:tc>
          <w:tcPr>
            <w:tcW w:w="709" w:type="dxa"/>
            <w:tcBorders>
              <w:top w:val="single" w:sz="4" w:space="0" w:color="auto"/>
            </w:tcBorders>
            <w:vAlign w:val="center"/>
          </w:tcPr>
          <w:p w14:paraId="072B1E26" w14:textId="77777777" w:rsidR="0070138C" w:rsidRPr="00F43199" w:rsidRDefault="0070138C" w:rsidP="0003146C">
            <w:pPr>
              <w:spacing w:after="0" w:line="240" w:lineRule="auto"/>
              <w:jc w:val="center"/>
              <w:rPr>
                <w:rFonts w:ascii="Sylfaen" w:hAnsi="Sylfaen"/>
                <w:color w:val="000000" w:themeColor="text1"/>
                <w:lang w:val="ka-GE"/>
              </w:rPr>
            </w:pPr>
          </w:p>
          <w:p w14:paraId="1C30467D" w14:textId="77777777" w:rsidR="0070138C" w:rsidRPr="00F43199" w:rsidRDefault="00B8263A"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125</w:t>
            </w:r>
          </w:p>
        </w:tc>
        <w:tc>
          <w:tcPr>
            <w:tcW w:w="455" w:type="dxa"/>
            <w:tcBorders>
              <w:top w:val="single" w:sz="4" w:space="0" w:color="auto"/>
            </w:tcBorders>
            <w:vAlign w:val="center"/>
          </w:tcPr>
          <w:p w14:paraId="030CE31C" w14:textId="77777777" w:rsidR="0070138C" w:rsidRPr="00F43199" w:rsidRDefault="0070138C" w:rsidP="0003146C">
            <w:pPr>
              <w:spacing w:after="0" w:line="240" w:lineRule="auto"/>
              <w:jc w:val="center"/>
              <w:rPr>
                <w:rFonts w:ascii="Sylfaen" w:hAnsi="Sylfaen"/>
                <w:color w:val="000000" w:themeColor="text1"/>
              </w:rPr>
            </w:pPr>
          </w:p>
          <w:p w14:paraId="20715768" w14:textId="0093BEC1" w:rsidR="0070138C" w:rsidRPr="00F43199" w:rsidRDefault="00845F6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30</w:t>
            </w:r>
          </w:p>
        </w:tc>
        <w:tc>
          <w:tcPr>
            <w:tcW w:w="882" w:type="dxa"/>
            <w:gridSpan w:val="2"/>
            <w:tcBorders>
              <w:top w:val="single" w:sz="4" w:space="0" w:color="auto"/>
            </w:tcBorders>
            <w:vAlign w:val="center"/>
          </w:tcPr>
          <w:p w14:paraId="3732E708" w14:textId="77777777" w:rsidR="0070138C" w:rsidRPr="00F43199" w:rsidRDefault="0070138C" w:rsidP="0003146C">
            <w:pPr>
              <w:spacing w:after="0" w:line="240" w:lineRule="auto"/>
              <w:jc w:val="center"/>
              <w:rPr>
                <w:rFonts w:ascii="Sylfaen" w:hAnsi="Sylfaen"/>
                <w:color w:val="000000" w:themeColor="text1"/>
              </w:rPr>
            </w:pPr>
          </w:p>
          <w:p w14:paraId="36D5FBDE" w14:textId="4B08B351" w:rsidR="0070138C"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w:t>
            </w:r>
          </w:p>
        </w:tc>
        <w:tc>
          <w:tcPr>
            <w:tcW w:w="647" w:type="dxa"/>
            <w:tcBorders>
              <w:top w:val="single" w:sz="4" w:space="0" w:color="auto"/>
            </w:tcBorders>
            <w:vAlign w:val="center"/>
          </w:tcPr>
          <w:p w14:paraId="4A2C44F2" w14:textId="77777777" w:rsidR="0070138C" w:rsidRPr="00F43199" w:rsidRDefault="0070138C" w:rsidP="0003146C">
            <w:pPr>
              <w:spacing w:after="0" w:line="240" w:lineRule="auto"/>
              <w:jc w:val="center"/>
              <w:rPr>
                <w:rFonts w:ascii="Sylfaen" w:hAnsi="Sylfaen"/>
                <w:color w:val="000000" w:themeColor="text1"/>
              </w:rPr>
            </w:pPr>
          </w:p>
          <w:p w14:paraId="1F5DD4D4" w14:textId="704B15B9" w:rsidR="0070138C" w:rsidRPr="00F43199" w:rsidRDefault="00845F6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92</w:t>
            </w:r>
          </w:p>
        </w:tc>
        <w:tc>
          <w:tcPr>
            <w:tcW w:w="993" w:type="dxa"/>
            <w:tcBorders>
              <w:top w:val="single" w:sz="4" w:space="0" w:color="auto"/>
              <w:right w:val="double" w:sz="4" w:space="0" w:color="auto"/>
            </w:tcBorders>
          </w:tcPr>
          <w:p w14:paraId="6DBA857B" w14:textId="77777777" w:rsidR="0070138C" w:rsidRPr="00F43199" w:rsidRDefault="0070138C" w:rsidP="0003146C">
            <w:pPr>
              <w:spacing w:after="0" w:line="240" w:lineRule="auto"/>
              <w:jc w:val="center"/>
              <w:rPr>
                <w:rFonts w:ascii="Sylfaen" w:hAnsi="Sylfaen"/>
                <w:b/>
                <w:color w:val="000000" w:themeColor="text1"/>
                <w:lang w:val="ka-GE"/>
              </w:rPr>
            </w:pPr>
          </w:p>
          <w:p w14:paraId="279FAFEE" w14:textId="5ECF1A05" w:rsidR="0070138C" w:rsidRPr="00F43199" w:rsidRDefault="00532062"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0/0/</w:t>
            </w:r>
            <w:r w:rsidR="00845F6B" w:rsidRPr="00F43199">
              <w:rPr>
                <w:rFonts w:ascii="Sylfaen" w:hAnsi="Sylfaen"/>
                <w:b/>
                <w:color w:val="000000" w:themeColor="text1"/>
                <w:lang w:val="ka-GE"/>
              </w:rPr>
              <w:t>30</w:t>
            </w:r>
          </w:p>
        </w:tc>
        <w:tc>
          <w:tcPr>
            <w:tcW w:w="708" w:type="dxa"/>
            <w:tcBorders>
              <w:top w:val="single" w:sz="4" w:space="0" w:color="auto"/>
              <w:left w:val="double" w:sz="4" w:space="0" w:color="auto"/>
            </w:tcBorders>
          </w:tcPr>
          <w:p w14:paraId="342CF4D6" w14:textId="77777777" w:rsidR="00B8263A" w:rsidRPr="00F43199" w:rsidRDefault="00B8263A" w:rsidP="0003146C">
            <w:pPr>
              <w:spacing w:after="0" w:line="240" w:lineRule="auto"/>
              <w:jc w:val="center"/>
              <w:rPr>
                <w:rFonts w:ascii="Sylfaen" w:hAnsi="Sylfaen"/>
                <w:color w:val="000000" w:themeColor="text1"/>
              </w:rPr>
            </w:pPr>
          </w:p>
          <w:p w14:paraId="3BB97223" w14:textId="77777777" w:rsidR="0070138C" w:rsidRPr="00F43199" w:rsidRDefault="00B8263A" w:rsidP="0003146C">
            <w:pPr>
              <w:spacing w:after="0" w:line="240" w:lineRule="auto"/>
              <w:jc w:val="center"/>
              <w:rPr>
                <w:rFonts w:ascii="Sylfaen" w:hAnsi="Sylfaen"/>
                <w:b/>
                <w:color w:val="000000" w:themeColor="text1"/>
              </w:rPr>
            </w:pPr>
            <w:r w:rsidRPr="00F43199">
              <w:rPr>
                <w:rFonts w:ascii="Sylfaen" w:hAnsi="Sylfaen"/>
                <w:color w:val="000000" w:themeColor="text1"/>
              </w:rPr>
              <w:t>x</w:t>
            </w:r>
          </w:p>
        </w:tc>
        <w:tc>
          <w:tcPr>
            <w:tcW w:w="851" w:type="dxa"/>
            <w:tcBorders>
              <w:top w:val="single" w:sz="4" w:space="0" w:color="auto"/>
            </w:tcBorders>
            <w:vAlign w:val="center"/>
          </w:tcPr>
          <w:p w14:paraId="545C6BA0" w14:textId="77777777" w:rsidR="0070138C" w:rsidRPr="00F43199" w:rsidRDefault="0070138C" w:rsidP="0003146C">
            <w:pPr>
              <w:spacing w:after="0" w:line="240" w:lineRule="auto"/>
              <w:jc w:val="center"/>
              <w:rPr>
                <w:color w:val="000000" w:themeColor="text1"/>
              </w:rPr>
            </w:pPr>
          </w:p>
        </w:tc>
        <w:tc>
          <w:tcPr>
            <w:tcW w:w="567" w:type="dxa"/>
            <w:tcBorders>
              <w:top w:val="single" w:sz="4" w:space="0" w:color="auto"/>
            </w:tcBorders>
            <w:vAlign w:val="center"/>
          </w:tcPr>
          <w:p w14:paraId="7899BAD4" w14:textId="77777777" w:rsidR="0070138C" w:rsidRPr="00F43199" w:rsidRDefault="0070138C" w:rsidP="0003146C">
            <w:pPr>
              <w:spacing w:after="0" w:line="240" w:lineRule="auto"/>
              <w:jc w:val="center"/>
              <w:rPr>
                <w:rFonts w:ascii="Sylfaen" w:hAnsi="Sylfaen"/>
                <w:color w:val="000000" w:themeColor="text1"/>
                <w:lang w:val="ka-GE"/>
              </w:rPr>
            </w:pPr>
          </w:p>
        </w:tc>
        <w:tc>
          <w:tcPr>
            <w:tcW w:w="709" w:type="dxa"/>
            <w:tcBorders>
              <w:top w:val="single" w:sz="4" w:space="0" w:color="auto"/>
            </w:tcBorders>
            <w:vAlign w:val="center"/>
          </w:tcPr>
          <w:p w14:paraId="3CA151D3" w14:textId="77777777" w:rsidR="0070138C" w:rsidRPr="00F43199" w:rsidRDefault="0070138C" w:rsidP="0003146C">
            <w:pPr>
              <w:spacing w:after="0" w:line="240" w:lineRule="auto"/>
              <w:jc w:val="center"/>
              <w:rPr>
                <w:rFonts w:ascii="Sylfaen" w:hAnsi="Sylfaen"/>
                <w:color w:val="000000" w:themeColor="text1"/>
                <w:lang w:val="ka-GE"/>
              </w:rPr>
            </w:pPr>
          </w:p>
        </w:tc>
        <w:tc>
          <w:tcPr>
            <w:tcW w:w="1275" w:type="dxa"/>
            <w:tcBorders>
              <w:top w:val="single" w:sz="4" w:space="0" w:color="auto"/>
              <w:right w:val="double" w:sz="4" w:space="0" w:color="auto"/>
            </w:tcBorders>
          </w:tcPr>
          <w:p w14:paraId="13CCDA68" w14:textId="308E362F" w:rsidR="0070138C" w:rsidRPr="00F43199" w:rsidRDefault="00F43199" w:rsidP="0003146C">
            <w:pPr>
              <w:spacing w:after="0" w:line="240" w:lineRule="auto"/>
              <w:jc w:val="center"/>
              <w:rPr>
                <w:rFonts w:ascii="Sylfaen" w:hAnsi="Sylfaen"/>
                <w:b/>
              </w:rPr>
            </w:pPr>
            <w:r w:rsidRPr="00F43199">
              <w:rPr>
                <w:rFonts w:ascii="Sylfaen" w:hAnsi="Sylfaen"/>
                <w:b/>
              </w:rPr>
              <w:t>Without preconditions</w:t>
            </w:r>
          </w:p>
        </w:tc>
      </w:tr>
      <w:tr w:rsidR="00457C53" w:rsidRPr="00F43199" w14:paraId="15827DF9" w14:textId="77777777" w:rsidTr="009D26B7">
        <w:trPr>
          <w:trHeight w:val="139"/>
        </w:trPr>
        <w:tc>
          <w:tcPr>
            <w:tcW w:w="568" w:type="dxa"/>
            <w:gridSpan w:val="2"/>
            <w:tcBorders>
              <w:top w:val="single" w:sz="4" w:space="0" w:color="auto"/>
              <w:left w:val="double" w:sz="4" w:space="0" w:color="auto"/>
              <w:right w:val="double" w:sz="4" w:space="0" w:color="auto"/>
            </w:tcBorders>
            <w:vAlign w:val="center"/>
          </w:tcPr>
          <w:p w14:paraId="1F149992" w14:textId="4C27D532" w:rsidR="00457C53" w:rsidRPr="00F43199" w:rsidRDefault="00457C53" w:rsidP="007466EE">
            <w:pPr>
              <w:rPr>
                <w:rFonts w:ascii="Sylfaen" w:hAnsi="Sylfaen"/>
                <w:b/>
                <w:color w:val="000000" w:themeColor="text1"/>
                <w:lang w:val="ka-GE"/>
              </w:rPr>
            </w:pPr>
            <w:r w:rsidRPr="00F43199">
              <w:rPr>
                <w:rFonts w:ascii="Sylfaen" w:hAnsi="Sylfaen"/>
                <w:b/>
                <w:color w:val="000000" w:themeColor="text1"/>
                <w:lang w:val="ka-GE"/>
              </w:rPr>
              <w:t>2.6</w:t>
            </w:r>
          </w:p>
        </w:tc>
        <w:tc>
          <w:tcPr>
            <w:tcW w:w="1984" w:type="dxa"/>
            <w:tcBorders>
              <w:top w:val="single" w:sz="4" w:space="0" w:color="auto"/>
              <w:left w:val="double" w:sz="4" w:space="0" w:color="auto"/>
              <w:right w:val="double" w:sz="4" w:space="0" w:color="auto"/>
            </w:tcBorders>
            <w:vAlign w:val="center"/>
          </w:tcPr>
          <w:p w14:paraId="745436C6" w14:textId="57F48FF7" w:rsidR="00457C53" w:rsidRPr="00F43199" w:rsidRDefault="00F43199" w:rsidP="0003146C">
            <w:pPr>
              <w:spacing w:after="0" w:line="240" w:lineRule="auto"/>
              <w:jc w:val="center"/>
              <w:rPr>
                <w:rFonts w:ascii="Sylfaen" w:hAnsi="Sylfaen" w:cs="Sylfaen"/>
              </w:rPr>
            </w:pPr>
            <w:r>
              <w:rPr>
                <w:rFonts w:ascii="Sylfaen" w:hAnsi="Sylfaen" w:cs="Sylfaen"/>
              </w:rPr>
              <w:t xml:space="preserve">Accepting and maintaining juridical decisions </w:t>
            </w:r>
          </w:p>
        </w:tc>
        <w:tc>
          <w:tcPr>
            <w:tcW w:w="567" w:type="dxa"/>
            <w:tcBorders>
              <w:top w:val="single" w:sz="4" w:space="0" w:color="auto"/>
              <w:left w:val="double" w:sz="4" w:space="0" w:color="auto"/>
              <w:right w:val="double" w:sz="4" w:space="0" w:color="auto"/>
            </w:tcBorders>
          </w:tcPr>
          <w:p w14:paraId="5DC647BC" w14:textId="73C4614C" w:rsidR="00457C53" w:rsidRPr="00F43199" w:rsidRDefault="00457C53"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2</w:t>
            </w:r>
          </w:p>
        </w:tc>
        <w:tc>
          <w:tcPr>
            <w:tcW w:w="567" w:type="dxa"/>
            <w:tcBorders>
              <w:top w:val="single" w:sz="4" w:space="0" w:color="auto"/>
              <w:left w:val="double" w:sz="4" w:space="0" w:color="auto"/>
            </w:tcBorders>
          </w:tcPr>
          <w:p w14:paraId="1ABAD03D" w14:textId="4FD5A0E3" w:rsidR="00457C53" w:rsidRPr="00F43199" w:rsidRDefault="00457C53"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5</w:t>
            </w:r>
          </w:p>
        </w:tc>
        <w:tc>
          <w:tcPr>
            <w:tcW w:w="709" w:type="dxa"/>
            <w:tcBorders>
              <w:top w:val="single" w:sz="4" w:space="0" w:color="auto"/>
            </w:tcBorders>
            <w:vAlign w:val="center"/>
          </w:tcPr>
          <w:p w14:paraId="0BD37EF1" w14:textId="5189FD1B" w:rsidR="00457C53" w:rsidRPr="00F43199" w:rsidRDefault="00457C53"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125</w:t>
            </w:r>
          </w:p>
        </w:tc>
        <w:tc>
          <w:tcPr>
            <w:tcW w:w="455" w:type="dxa"/>
            <w:tcBorders>
              <w:top w:val="single" w:sz="4" w:space="0" w:color="auto"/>
            </w:tcBorders>
            <w:vAlign w:val="center"/>
          </w:tcPr>
          <w:p w14:paraId="4BB9A1AA" w14:textId="35BFCA14" w:rsidR="00457C53" w:rsidRPr="00F43199" w:rsidRDefault="00457C53"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30</w:t>
            </w:r>
          </w:p>
        </w:tc>
        <w:tc>
          <w:tcPr>
            <w:tcW w:w="882" w:type="dxa"/>
            <w:gridSpan w:val="2"/>
            <w:tcBorders>
              <w:top w:val="single" w:sz="4" w:space="0" w:color="auto"/>
            </w:tcBorders>
            <w:vAlign w:val="center"/>
          </w:tcPr>
          <w:p w14:paraId="2B7BE6DA" w14:textId="19B82FDE" w:rsidR="00457C53" w:rsidRPr="00F43199" w:rsidRDefault="00457C53"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w:t>
            </w:r>
          </w:p>
        </w:tc>
        <w:tc>
          <w:tcPr>
            <w:tcW w:w="647" w:type="dxa"/>
            <w:tcBorders>
              <w:top w:val="single" w:sz="4" w:space="0" w:color="auto"/>
            </w:tcBorders>
            <w:vAlign w:val="center"/>
          </w:tcPr>
          <w:p w14:paraId="4B5408D8" w14:textId="4A111FE1" w:rsidR="00457C53" w:rsidRPr="00F43199" w:rsidRDefault="00457C53"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92</w:t>
            </w:r>
          </w:p>
        </w:tc>
        <w:tc>
          <w:tcPr>
            <w:tcW w:w="993" w:type="dxa"/>
            <w:tcBorders>
              <w:top w:val="single" w:sz="4" w:space="0" w:color="auto"/>
              <w:right w:val="double" w:sz="4" w:space="0" w:color="auto"/>
            </w:tcBorders>
          </w:tcPr>
          <w:p w14:paraId="71E42387" w14:textId="0E00D87A" w:rsidR="00457C53" w:rsidRPr="00F43199" w:rsidRDefault="00457C53"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0/0/30</w:t>
            </w:r>
          </w:p>
        </w:tc>
        <w:tc>
          <w:tcPr>
            <w:tcW w:w="708" w:type="dxa"/>
            <w:tcBorders>
              <w:top w:val="single" w:sz="4" w:space="0" w:color="auto"/>
              <w:left w:val="double" w:sz="4" w:space="0" w:color="auto"/>
            </w:tcBorders>
          </w:tcPr>
          <w:p w14:paraId="5833E2CF" w14:textId="77777777" w:rsidR="00457C53" w:rsidRPr="00F43199" w:rsidRDefault="00457C53" w:rsidP="0003146C">
            <w:pPr>
              <w:spacing w:after="0" w:line="240" w:lineRule="auto"/>
              <w:jc w:val="center"/>
              <w:rPr>
                <w:rFonts w:ascii="Sylfaen" w:hAnsi="Sylfaen"/>
                <w:color w:val="000000" w:themeColor="text1"/>
              </w:rPr>
            </w:pPr>
          </w:p>
        </w:tc>
        <w:tc>
          <w:tcPr>
            <w:tcW w:w="851" w:type="dxa"/>
            <w:tcBorders>
              <w:top w:val="single" w:sz="4" w:space="0" w:color="auto"/>
            </w:tcBorders>
            <w:vAlign w:val="center"/>
          </w:tcPr>
          <w:p w14:paraId="59910746" w14:textId="12CCD6C6" w:rsidR="00457C53" w:rsidRPr="00F43199" w:rsidRDefault="00457C53" w:rsidP="0003146C">
            <w:pPr>
              <w:spacing w:after="0" w:line="240" w:lineRule="auto"/>
              <w:jc w:val="center"/>
              <w:rPr>
                <w:color w:val="000000" w:themeColor="text1"/>
              </w:rPr>
            </w:pPr>
            <w:r w:rsidRPr="00F43199">
              <w:rPr>
                <w:rFonts w:ascii="Sylfaen" w:hAnsi="Sylfaen"/>
                <w:color w:val="000000" w:themeColor="text1"/>
              </w:rPr>
              <w:t>x</w:t>
            </w:r>
          </w:p>
        </w:tc>
        <w:tc>
          <w:tcPr>
            <w:tcW w:w="567" w:type="dxa"/>
            <w:tcBorders>
              <w:top w:val="single" w:sz="4" w:space="0" w:color="auto"/>
            </w:tcBorders>
            <w:vAlign w:val="center"/>
          </w:tcPr>
          <w:p w14:paraId="2BD0EDBC" w14:textId="77777777" w:rsidR="00457C53" w:rsidRPr="00F43199" w:rsidRDefault="00457C53" w:rsidP="0003146C">
            <w:pPr>
              <w:spacing w:after="0" w:line="240" w:lineRule="auto"/>
              <w:jc w:val="center"/>
              <w:rPr>
                <w:rFonts w:ascii="Sylfaen" w:hAnsi="Sylfaen"/>
                <w:color w:val="000000" w:themeColor="text1"/>
                <w:lang w:val="ka-GE"/>
              </w:rPr>
            </w:pPr>
          </w:p>
        </w:tc>
        <w:tc>
          <w:tcPr>
            <w:tcW w:w="709" w:type="dxa"/>
            <w:tcBorders>
              <w:top w:val="single" w:sz="4" w:space="0" w:color="auto"/>
            </w:tcBorders>
            <w:vAlign w:val="center"/>
          </w:tcPr>
          <w:p w14:paraId="093D0EF4" w14:textId="77777777" w:rsidR="00457C53" w:rsidRPr="00F43199" w:rsidRDefault="00457C53" w:rsidP="0003146C">
            <w:pPr>
              <w:spacing w:after="0" w:line="240" w:lineRule="auto"/>
              <w:jc w:val="center"/>
              <w:rPr>
                <w:rFonts w:ascii="Sylfaen" w:hAnsi="Sylfaen"/>
                <w:color w:val="000000" w:themeColor="text1"/>
                <w:lang w:val="ka-GE"/>
              </w:rPr>
            </w:pPr>
          </w:p>
        </w:tc>
        <w:tc>
          <w:tcPr>
            <w:tcW w:w="1275" w:type="dxa"/>
            <w:tcBorders>
              <w:top w:val="single" w:sz="4" w:space="0" w:color="auto"/>
              <w:right w:val="double" w:sz="4" w:space="0" w:color="auto"/>
            </w:tcBorders>
          </w:tcPr>
          <w:p w14:paraId="06736F53" w14:textId="28208BF3" w:rsidR="00457C53" w:rsidRPr="00F43199" w:rsidRDefault="00F43199" w:rsidP="0003146C">
            <w:pPr>
              <w:spacing w:after="0" w:line="240" w:lineRule="auto"/>
              <w:jc w:val="center"/>
              <w:rPr>
                <w:rFonts w:ascii="Sylfaen" w:hAnsi="Sylfaen"/>
                <w:lang w:val="ka-GE"/>
              </w:rPr>
            </w:pPr>
            <w:r w:rsidRPr="00F43199">
              <w:rPr>
                <w:rFonts w:ascii="Sylfaen" w:hAnsi="Sylfaen"/>
                <w:lang w:val="ka-GE"/>
              </w:rPr>
              <w:t>Without preconditions</w:t>
            </w:r>
          </w:p>
        </w:tc>
      </w:tr>
      <w:tr w:rsidR="006D6FEE" w:rsidRPr="00F43199" w14:paraId="65B11F22" w14:textId="77777777" w:rsidTr="009D26B7">
        <w:trPr>
          <w:trHeight w:val="878"/>
        </w:trPr>
        <w:tc>
          <w:tcPr>
            <w:tcW w:w="568" w:type="dxa"/>
            <w:gridSpan w:val="2"/>
            <w:tcBorders>
              <w:left w:val="double" w:sz="4" w:space="0" w:color="auto"/>
              <w:right w:val="double" w:sz="4" w:space="0" w:color="auto"/>
            </w:tcBorders>
            <w:vAlign w:val="center"/>
          </w:tcPr>
          <w:p w14:paraId="156F8AFD" w14:textId="77F8C70A" w:rsidR="0070138C" w:rsidRPr="00F43199" w:rsidRDefault="00457C53" w:rsidP="007466EE">
            <w:pPr>
              <w:rPr>
                <w:rFonts w:ascii="Sylfaen" w:hAnsi="Sylfaen"/>
                <w:b/>
                <w:color w:val="000000" w:themeColor="text1"/>
                <w:lang w:val="ka-GE"/>
              </w:rPr>
            </w:pPr>
            <w:r w:rsidRPr="00F43199">
              <w:rPr>
                <w:rFonts w:ascii="Sylfaen" w:hAnsi="Sylfaen"/>
                <w:b/>
                <w:color w:val="000000" w:themeColor="text1"/>
                <w:lang w:val="ka-GE"/>
              </w:rPr>
              <w:t>2.7</w:t>
            </w:r>
          </w:p>
        </w:tc>
        <w:tc>
          <w:tcPr>
            <w:tcW w:w="1984" w:type="dxa"/>
            <w:tcBorders>
              <w:left w:val="double" w:sz="4" w:space="0" w:color="auto"/>
              <w:right w:val="double" w:sz="4" w:space="0" w:color="auto"/>
            </w:tcBorders>
            <w:vAlign w:val="center"/>
          </w:tcPr>
          <w:p w14:paraId="7333C90D" w14:textId="36A70237" w:rsidR="0070138C" w:rsidRPr="00F43199" w:rsidRDefault="00F43199" w:rsidP="00F43199">
            <w:pPr>
              <w:spacing w:after="0" w:line="240" w:lineRule="auto"/>
              <w:jc w:val="center"/>
              <w:rPr>
                <w:rFonts w:ascii="Sylfaen" w:hAnsi="Sylfaen"/>
                <w:color w:val="000000" w:themeColor="text1"/>
              </w:rPr>
            </w:pPr>
            <w:r>
              <w:rPr>
                <w:rFonts w:ascii="Sylfaen" w:hAnsi="Sylfaen"/>
                <w:color w:val="000000" w:themeColor="text1"/>
              </w:rPr>
              <w:t xml:space="preserve">Judging administrative arguments </w:t>
            </w:r>
          </w:p>
        </w:tc>
        <w:tc>
          <w:tcPr>
            <w:tcW w:w="567" w:type="dxa"/>
            <w:tcBorders>
              <w:left w:val="double" w:sz="4" w:space="0" w:color="auto"/>
              <w:right w:val="double" w:sz="4" w:space="0" w:color="auto"/>
            </w:tcBorders>
          </w:tcPr>
          <w:p w14:paraId="24B4D9F5" w14:textId="77777777" w:rsidR="004B3DAC" w:rsidRPr="00F43199" w:rsidRDefault="004B3DAC" w:rsidP="0003146C">
            <w:pPr>
              <w:spacing w:after="0" w:line="240" w:lineRule="auto"/>
              <w:jc w:val="center"/>
              <w:rPr>
                <w:rFonts w:ascii="Sylfaen" w:hAnsi="Sylfaen"/>
                <w:b/>
                <w:color w:val="000000" w:themeColor="text1"/>
                <w:lang w:val="ka-GE"/>
              </w:rPr>
            </w:pPr>
          </w:p>
          <w:p w14:paraId="491A4493" w14:textId="77777777" w:rsidR="0070138C" w:rsidRPr="00F43199" w:rsidRDefault="00B8263A"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2</w:t>
            </w:r>
          </w:p>
        </w:tc>
        <w:tc>
          <w:tcPr>
            <w:tcW w:w="567" w:type="dxa"/>
            <w:tcBorders>
              <w:left w:val="double" w:sz="4" w:space="0" w:color="auto"/>
            </w:tcBorders>
          </w:tcPr>
          <w:p w14:paraId="0FC59A91" w14:textId="77777777" w:rsidR="0070138C" w:rsidRPr="00F43199" w:rsidRDefault="0070138C" w:rsidP="0003146C">
            <w:pPr>
              <w:spacing w:after="0" w:line="240" w:lineRule="auto"/>
              <w:jc w:val="center"/>
              <w:rPr>
                <w:rFonts w:ascii="Sylfaen" w:hAnsi="Sylfaen"/>
                <w:b/>
                <w:color w:val="000000" w:themeColor="text1"/>
                <w:lang w:val="ka-GE"/>
              </w:rPr>
            </w:pPr>
          </w:p>
          <w:p w14:paraId="2AC75404" w14:textId="77777777" w:rsidR="0070138C" w:rsidRPr="00F43199" w:rsidRDefault="00B8263A"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5</w:t>
            </w:r>
          </w:p>
        </w:tc>
        <w:tc>
          <w:tcPr>
            <w:tcW w:w="709" w:type="dxa"/>
            <w:vAlign w:val="center"/>
          </w:tcPr>
          <w:p w14:paraId="3BEEDECB" w14:textId="77777777" w:rsidR="004B3DAC" w:rsidRPr="00F43199" w:rsidRDefault="004B3DAC" w:rsidP="0003146C">
            <w:pPr>
              <w:spacing w:after="0" w:line="240" w:lineRule="auto"/>
              <w:jc w:val="center"/>
              <w:rPr>
                <w:rFonts w:ascii="Sylfaen" w:hAnsi="Sylfaen"/>
                <w:color w:val="000000" w:themeColor="text1"/>
                <w:lang w:val="ka-GE"/>
              </w:rPr>
            </w:pPr>
          </w:p>
          <w:p w14:paraId="55E5D435" w14:textId="77777777" w:rsidR="0070138C" w:rsidRPr="00F43199" w:rsidRDefault="00B8263A"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125</w:t>
            </w:r>
          </w:p>
          <w:p w14:paraId="6D0AD383" w14:textId="77777777" w:rsidR="0070138C" w:rsidRPr="00F43199" w:rsidRDefault="0070138C" w:rsidP="0003146C">
            <w:pPr>
              <w:spacing w:after="0" w:line="240" w:lineRule="auto"/>
              <w:jc w:val="center"/>
              <w:rPr>
                <w:color w:val="000000" w:themeColor="text1"/>
              </w:rPr>
            </w:pPr>
          </w:p>
        </w:tc>
        <w:tc>
          <w:tcPr>
            <w:tcW w:w="455" w:type="dxa"/>
            <w:vAlign w:val="center"/>
          </w:tcPr>
          <w:p w14:paraId="536135C2" w14:textId="77777777" w:rsidR="004B3DAC" w:rsidRPr="00F43199" w:rsidRDefault="004B3DAC" w:rsidP="0003146C">
            <w:pPr>
              <w:spacing w:after="0" w:line="240" w:lineRule="auto"/>
              <w:jc w:val="center"/>
              <w:rPr>
                <w:rFonts w:ascii="Sylfaen" w:hAnsi="Sylfaen"/>
                <w:color w:val="000000" w:themeColor="text1"/>
                <w:lang w:val="ka-GE"/>
              </w:rPr>
            </w:pPr>
          </w:p>
          <w:p w14:paraId="53584657" w14:textId="77777777" w:rsidR="0070138C" w:rsidRPr="00F43199" w:rsidRDefault="00B8263A"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30</w:t>
            </w:r>
          </w:p>
          <w:p w14:paraId="7C8F62E6" w14:textId="77777777" w:rsidR="0070138C" w:rsidRPr="00F43199" w:rsidRDefault="0070138C" w:rsidP="0003146C">
            <w:pPr>
              <w:spacing w:after="0" w:line="240" w:lineRule="auto"/>
              <w:jc w:val="center"/>
              <w:rPr>
                <w:rFonts w:ascii="Sylfaen" w:hAnsi="Sylfaen"/>
                <w:color w:val="000000" w:themeColor="text1"/>
                <w:lang w:val="af-ZA"/>
              </w:rPr>
            </w:pPr>
          </w:p>
        </w:tc>
        <w:tc>
          <w:tcPr>
            <w:tcW w:w="882" w:type="dxa"/>
            <w:gridSpan w:val="2"/>
            <w:vAlign w:val="center"/>
          </w:tcPr>
          <w:p w14:paraId="23D215F4" w14:textId="77777777" w:rsidR="004B3DAC" w:rsidRPr="00F43199" w:rsidRDefault="004B3DAC" w:rsidP="0003146C">
            <w:pPr>
              <w:spacing w:after="0" w:line="240" w:lineRule="auto"/>
              <w:jc w:val="center"/>
              <w:rPr>
                <w:rFonts w:ascii="Sylfaen" w:hAnsi="Sylfaen"/>
                <w:color w:val="000000" w:themeColor="text1"/>
                <w:lang w:val="ka-GE"/>
              </w:rPr>
            </w:pPr>
          </w:p>
          <w:p w14:paraId="4DA109FB" w14:textId="7D58EEEC" w:rsidR="0070138C"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w:t>
            </w:r>
          </w:p>
          <w:p w14:paraId="3608C1F1" w14:textId="77777777" w:rsidR="0070138C" w:rsidRPr="00F43199" w:rsidRDefault="0070138C" w:rsidP="0003146C">
            <w:pPr>
              <w:spacing w:after="0" w:line="240" w:lineRule="auto"/>
              <w:jc w:val="center"/>
              <w:rPr>
                <w:rFonts w:ascii="Sylfaen" w:hAnsi="Sylfaen"/>
                <w:color w:val="000000" w:themeColor="text1"/>
              </w:rPr>
            </w:pPr>
          </w:p>
        </w:tc>
        <w:tc>
          <w:tcPr>
            <w:tcW w:w="647" w:type="dxa"/>
            <w:vAlign w:val="center"/>
          </w:tcPr>
          <w:p w14:paraId="090519A3" w14:textId="77777777" w:rsidR="004B3DAC" w:rsidRPr="00F43199" w:rsidRDefault="004B3DAC" w:rsidP="0003146C">
            <w:pPr>
              <w:spacing w:after="0" w:line="240" w:lineRule="auto"/>
              <w:jc w:val="center"/>
              <w:rPr>
                <w:rFonts w:ascii="Sylfaen" w:hAnsi="Sylfaen"/>
                <w:color w:val="000000" w:themeColor="text1"/>
                <w:lang w:val="ka-GE"/>
              </w:rPr>
            </w:pPr>
          </w:p>
          <w:p w14:paraId="23B548F3" w14:textId="4DA25D7D" w:rsidR="0070138C" w:rsidRPr="00F43199" w:rsidRDefault="00845F6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92</w:t>
            </w:r>
          </w:p>
          <w:p w14:paraId="7CBC57BC" w14:textId="77777777" w:rsidR="0070138C" w:rsidRPr="00F43199" w:rsidRDefault="0070138C" w:rsidP="0003146C">
            <w:pPr>
              <w:spacing w:after="0" w:line="240" w:lineRule="auto"/>
              <w:rPr>
                <w:rFonts w:ascii="Sylfaen" w:hAnsi="Sylfaen"/>
                <w:color w:val="000000" w:themeColor="text1"/>
                <w:lang w:val="af-ZA"/>
              </w:rPr>
            </w:pPr>
          </w:p>
        </w:tc>
        <w:tc>
          <w:tcPr>
            <w:tcW w:w="993" w:type="dxa"/>
            <w:tcBorders>
              <w:right w:val="double" w:sz="4" w:space="0" w:color="auto"/>
            </w:tcBorders>
            <w:vAlign w:val="center"/>
          </w:tcPr>
          <w:p w14:paraId="607EAFBF" w14:textId="77777777" w:rsidR="0070138C" w:rsidRPr="00F43199" w:rsidRDefault="0070138C" w:rsidP="0003146C">
            <w:pPr>
              <w:spacing w:after="0" w:line="240" w:lineRule="auto"/>
              <w:jc w:val="center"/>
              <w:rPr>
                <w:rFonts w:ascii="Sylfaen" w:hAnsi="Sylfaen"/>
                <w:b/>
                <w:color w:val="000000" w:themeColor="text1"/>
              </w:rPr>
            </w:pPr>
          </w:p>
          <w:p w14:paraId="77291451" w14:textId="77777777" w:rsidR="0070138C" w:rsidRPr="00F43199" w:rsidRDefault="00B8263A"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0/0/30</w:t>
            </w:r>
          </w:p>
        </w:tc>
        <w:tc>
          <w:tcPr>
            <w:tcW w:w="708" w:type="dxa"/>
            <w:tcBorders>
              <w:left w:val="double" w:sz="4" w:space="0" w:color="auto"/>
            </w:tcBorders>
          </w:tcPr>
          <w:p w14:paraId="7DFD50C6" w14:textId="77777777" w:rsidR="0070138C" w:rsidRPr="00F43199" w:rsidRDefault="0070138C" w:rsidP="0003146C">
            <w:pPr>
              <w:spacing w:after="0" w:line="240" w:lineRule="auto"/>
              <w:jc w:val="center"/>
              <w:rPr>
                <w:rFonts w:ascii="Sylfaen" w:hAnsi="Sylfaen"/>
                <w:b/>
                <w:color w:val="000000" w:themeColor="text1"/>
              </w:rPr>
            </w:pPr>
          </w:p>
        </w:tc>
        <w:tc>
          <w:tcPr>
            <w:tcW w:w="851" w:type="dxa"/>
            <w:vAlign w:val="center"/>
          </w:tcPr>
          <w:p w14:paraId="7A10A4C0" w14:textId="77777777" w:rsidR="0070138C" w:rsidRPr="00F43199" w:rsidRDefault="00B8263A" w:rsidP="0003146C">
            <w:pPr>
              <w:spacing w:after="0" w:line="240" w:lineRule="auto"/>
              <w:jc w:val="center"/>
              <w:rPr>
                <w:rFonts w:ascii="Sylfaen" w:hAnsi="Sylfaen"/>
                <w:color w:val="000000" w:themeColor="text1"/>
                <w:lang w:val="ka-GE"/>
              </w:rPr>
            </w:pPr>
            <w:r w:rsidRPr="00F43199">
              <w:rPr>
                <w:rFonts w:ascii="Sylfaen" w:hAnsi="Sylfaen"/>
                <w:color w:val="000000" w:themeColor="text1"/>
              </w:rPr>
              <w:t>x</w:t>
            </w:r>
          </w:p>
        </w:tc>
        <w:tc>
          <w:tcPr>
            <w:tcW w:w="567" w:type="dxa"/>
            <w:vAlign w:val="center"/>
          </w:tcPr>
          <w:p w14:paraId="6B8D5E72" w14:textId="77777777" w:rsidR="0070138C" w:rsidRPr="00F43199" w:rsidRDefault="0070138C" w:rsidP="0003146C">
            <w:pPr>
              <w:spacing w:after="0" w:line="240" w:lineRule="auto"/>
              <w:jc w:val="center"/>
              <w:rPr>
                <w:rFonts w:ascii="Sylfaen" w:hAnsi="Sylfaen"/>
                <w:color w:val="000000" w:themeColor="text1"/>
                <w:lang w:val="ka-GE"/>
              </w:rPr>
            </w:pPr>
          </w:p>
        </w:tc>
        <w:tc>
          <w:tcPr>
            <w:tcW w:w="709" w:type="dxa"/>
            <w:vAlign w:val="center"/>
          </w:tcPr>
          <w:p w14:paraId="296D2FA1" w14:textId="77777777" w:rsidR="0070138C" w:rsidRPr="00F43199" w:rsidRDefault="0070138C" w:rsidP="0003146C">
            <w:pPr>
              <w:spacing w:after="0" w:line="240" w:lineRule="auto"/>
              <w:jc w:val="center"/>
              <w:rPr>
                <w:rFonts w:ascii="Sylfaen" w:hAnsi="Sylfaen"/>
                <w:color w:val="000000" w:themeColor="text1"/>
                <w:lang w:val="ka-GE"/>
              </w:rPr>
            </w:pPr>
          </w:p>
        </w:tc>
        <w:tc>
          <w:tcPr>
            <w:tcW w:w="1275" w:type="dxa"/>
            <w:tcBorders>
              <w:right w:val="double" w:sz="4" w:space="0" w:color="auto"/>
            </w:tcBorders>
          </w:tcPr>
          <w:p w14:paraId="5CC902D6" w14:textId="77777777" w:rsidR="004B3DAC" w:rsidRPr="00F43199" w:rsidRDefault="004B3DAC" w:rsidP="0003146C">
            <w:pPr>
              <w:spacing w:after="0" w:line="240" w:lineRule="auto"/>
              <w:jc w:val="center"/>
              <w:rPr>
                <w:rFonts w:ascii="Sylfaen" w:hAnsi="Sylfaen"/>
                <w:b/>
                <w:lang w:val="ka-GE"/>
              </w:rPr>
            </w:pPr>
          </w:p>
          <w:p w14:paraId="267EB34C" w14:textId="77777777" w:rsidR="0070138C" w:rsidRPr="00F43199" w:rsidRDefault="004B3DAC" w:rsidP="0003146C">
            <w:pPr>
              <w:spacing w:after="0" w:line="240" w:lineRule="auto"/>
              <w:jc w:val="center"/>
              <w:rPr>
                <w:rFonts w:ascii="Sylfaen" w:hAnsi="Sylfaen"/>
                <w:b/>
                <w:lang w:val="ka-GE"/>
              </w:rPr>
            </w:pPr>
            <w:r w:rsidRPr="00F43199">
              <w:rPr>
                <w:rFonts w:ascii="Sylfaen" w:hAnsi="Sylfaen"/>
                <w:b/>
                <w:lang w:val="ka-GE"/>
              </w:rPr>
              <w:t>2.2</w:t>
            </w:r>
          </w:p>
        </w:tc>
      </w:tr>
      <w:tr w:rsidR="006D6FEE" w:rsidRPr="00F43199" w14:paraId="6CC9D41D" w14:textId="77777777" w:rsidTr="009D26B7">
        <w:trPr>
          <w:trHeight w:val="91"/>
        </w:trPr>
        <w:tc>
          <w:tcPr>
            <w:tcW w:w="568" w:type="dxa"/>
            <w:gridSpan w:val="2"/>
            <w:tcBorders>
              <w:left w:val="double" w:sz="4" w:space="0" w:color="auto"/>
              <w:right w:val="double" w:sz="4" w:space="0" w:color="auto"/>
            </w:tcBorders>
            <w:vAlign w:val="center"/>
          </w:tcPr>
          <w:p w14:paraId="570441DA" w14:textId="6FF348AD" w:rsidR="0070138C" w:rsidRPr="00F43199" w:rsidRDefault="00457C53" w:rsidP="007466EE">
            <w:pPr>
              <w:rPr>
                <w:rFonts w:ascii="Sylfaen" w:hAnsi="Sylfaen"/>
                <w:b/>
                <w:color w:val="000000" w:themeColor="text1"/>
                <w:lang w:val="ka-GE"/>
              </w:rPr>
            </w:pPr>
            <w:r w:rsidRPr="00F43199">
              <w:rPr>
                <w:rFonts w:ascii="Sylfaen" w:hAnsi="Sylfaen"/>
                <w:b/>
                <w:color w:val="000000" w:themeColor="text1"/>
                <w:lang w:val="ka-GE"/>
              </w:rPr>
              <w:t>2.8</w:t>
            </w:r>
          </w:p>
        </w:tc>
        <w:tc>
          <w:tcPr>
            <w:tcW w:w="1984" w:type="dxa"/>
            <w:tcBorders>
              <w:left w:val="double" w:sz="4" w:space="0" w:color="auto"/>
              <w:right w:val="double" w:sz="4" w:space="0" w:color="auto"/>
            </w:tcBorders>
            <w:vAlign w:val="center"/>
          </w:tcPr>
          <w:p w14:paraId="595F349E" w14:textId="34F6A983" w:rsidR="0070138C" w:rsidRPr="00F43199" w:rsidRDefault="00F43199" w:rsidP="00F43199">
            <w:pPr>
              <w:spacing w:after="0" w:line="240" w:lineRule="auto"/>
              <w:jc w:val="center"/>
              <w:rPr>
                <w:rFonts w:ascii="Sylfaen" w:hAnsi="Sylfaen"/>
                <w:b/>
                <w:color w:val="000000" w:themeColor="text1"/>
              </w:rPr>
            </w:pPr>
            <w:r>
              <w:rPr>
                <w:rFonts w:ascii="Sylfaen" w:hAnsi="Sylfaen" w:cs="Sylfaen"/>
              </w:rPr>
              <w:t xml:space="preserve">Precedent law of European court of Human rights </w:t>
            </w:r>
          </w:p>
        </w:tc>
        <w:tc>
          <w:tcPr>
            <w:tcW w:w="567" w:type="dxa"/>
            <w:tcBorders>
              <w:left w:val="double" w:sz="4" w:space="0" w:color="auto"/>
              <w:right w:val="double" w:sz="4" w:space="0" w:color="auto"/>
            </w:tcBorders>
          </w:tcPr>
          <w:p w14:paraId="347264DF" w14:textId="77777777" w:rsidR="000379DE" w:rsidRPr="00F43199" w:rsidRDefault="000379DE" w:rsidP="0003146C">
            <w:pPr>
              <w:spacing w:after="0" w:line="240" w:lineRule="auto"/>
              <w:jc w:val="center"/>
              <w:rPr>
                <w:rFonts w:ascii="Sylfaen" w:hAnsi="Sylfaen"/>
                <w:b/>
                <w:color w:val="000000" w:themeColor="text1"/>
                <w:lang w:val="ka-GE"/>
              </w:rPr>
            </w:pPr>
          </w:p>
          <w:p w14:paraId="23947FD4" w14:textId="738B8B78" w:rsidR="0070138C" w:rsidRPr="00F43199" w:rsidRDefault="00390BC5" w:rsidP="0003146C">
            <w:pPr>
              <w:spacing w:after="0" w:line="240" w:lineRule="auto"/>
              <w:jc w:val="center"/>
              <w:rPr>
                <w:rFonts w:ascii="Sylfaen" w:hAnsi="Sylfaen"/>
                <w:b/>
                <w:color w:val="000000" w:themeColor="text1"/>
              </w:rPr>
            </w:pPr>
            <w:r w:rsidRPr="00F43199">
              <w:rPr>
                <w:rFonts w:ascii="Sylfaen" w:hAnsi="Sylfaen"/>
                <w:b/>
                <w:color w:val="000000" w:themeColor="text1"/>
              </w:rPr>
              <w:t>3</w:t>
            </w:r>
          </w:p>
        </w:tc>
        <w:tc>
          <w:tcPr>
            <w:tcW w:w="567" w:type="dxa"/>
            <w:tcBorders>
              <w:left w:val="double" w:sz="4" w:space="0" w:color="auto"/>
            </w:tcBorders>
          </w:tcPr>
          <w:p w14:paraId="12F8A011" w14:textId="77777777" w:rsidR="0070138C" w:rsidRPr="00F43199" w:rsidRDefault="0070138C" w:rsidP="0003146C">
            <w:pPr>
              <w:spacing w:after="0" w:line="240" w:lineRule="auto"/>
              <w:rPr>
                <w:rFonts w:ascii="Sylfaen" w:hAnsi="Sylfaen"/>
                <w:b/>
                <w:color w:val="000000" w:themeColor="text1"/>
                <w:lang w:val="ka-GE"/>
              </w:rPr>
            </w:pPr>
            <w:r w:rsidRPr="00F43199">
              <w:rPr>
                <w:rFonts w:ascii="Sylfaen" w:hAnsi="Sylfaen"/>
                <w:b/>
                <w:color w:val="000000" w:themeColor="text1"/>
                <w:lang w:val="ka-GE"/>
              </w:rPr>
              <w:t xml:space="preserve">   </w:t>
            </w:r>
          </w:p>
          <w:p w14:paraId="67215A8E" w14:textId="77777777" w:rsidR="0070138C" w:rsidRPr="00F43199" w:rsidRDefault="0070138C" w:rsidP="0003146C">
            <w:pPr>
              <w:spacing w:after="0" w:line="240" w:lineRule="auto"/>
              <w:rPr>
                <w:rFonts w:ascii="Sylfaen" w:hAnsi="Sylfaen"/>
                <w:b/>
                <w:color w:val="000000" w:themeColor="text1"/>
              </w:rPr>
            </w:pPr>
            <w:r w:rsidRPr="00F43199">
              <w:rPr>
                <w:rFonts w:ascii="Sylfaen" w:hAnsi="Sylfaen"/>
                <w:b/>
                <w:color w:val="000000" w:themeColor="text1"/>
                <w:lang w:val="ka-GE"/>
              </w:rPr>
              <w:t xml:space="preserve">    </w:t>
            </w:r>
            <w:r w:rsidR="00B8263A" w:rsidRPr="00F43199">
              <w:rPr>
                <w:rFonts w:ascii="Sylfaen" w:hAnsi="Sylfaen"/>
                <w:b/>
                <w:color w:val="000000" w:themeColor="text1"/>
                <w:lang w:val="ka-GE"/>
              </w:rPr>
              <w:t>5</w:t>
            </w:r>
          </w:p>
        </w:tc>
        <w:tc>
          <w:tcPr>
            <w:tcW w:w="709" w:type="dxa"/>
            <w:vAlign w:val="center"/>
          </w:tcPr>
          <w:p w14:paraId="059BE423" w14:textId="77777777" w:rsidR="0070138C" w:rsidRPr="00F43199" w:rsidRDefault="00B8263A"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125</w:t>
            </w:r>
          </w:p>
        </w:tc>
        <w:tc>
          <w:tcPr>
            <w:tcW w:w="455" w:type="dxa"/>
            <w:vAlign w:val="center"/>
          </w:tcPr>
          <w:p w14:paraId="488BD16E" w14:textId="77777777" w:rsidR="0070138C" w:rsidRPr="00F43199" w:rsidRDefault="00B8263A" w:rsidP="0003146C">
            <w:pPr>
              <w:spacing w:after="0" w:line="240" w:lineRule="auto"/>
              <w:rPr>
                <w:rFonts w:ascii="Sylfaen" w:hAnsi="Sylfaen"/>
                <w:color w:val="000000" w:themeColor="text1"/>
                <w:lang w:val="ka-GE"/>
              </w:rPr>
            </w:pPr>
            <w:r w:rsidRPr="00F43199">
              <w:rPr>
                <w:rFonts w:ascii="Sylfaen" w:hAnsi="Sylfaen"/>
                <w:color w:val="000000" w:themeColor="text1"/>
                <w:lang w:val="ka-GE"/>
              </w:rPr>
              <w:t>30</w:t>
            </w:r>
          </w:p>
        </w:tc>
        <w:tc>
          <w:tcPr>
            <w:tcW w:w="882" w:type="dxa"/>
            <w:gridSpan w:val="2"/>
            <w:vAlign w:val="center"/>
          </w:tcPr>
          <w:p w14:paraId="36EE4413" w14:textId="77777777" w:rsidR="000379DE" w:rsidRPr="00F43199" w:rsidRDefault="000379DE" w:rsidP="0003146C">
            <w:pPr>
              <w:spacing w:after="0" w:line="240" w:lineRule="auto"/>
              <w:jc w:val="center"/>
              <w:rPr>
                <w:rFonts w:ascii="Sylfaen" w:hAnsi="Sylfaen"/>
                <w:color w:val="000000" w:themeColor="text1"/>
                <w:lang w:val="ka-GE"/>
              </w:rPr>
            </w:pPr>
          </w:p>
          <w:p w14:paraId="6DB661F2" w14:textId="288D619F" w:rsidR="0070138C"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w:t>
            </w:r>
          </w:p>
          <w:p w14:paraId="08D860FA" w14:textId="77777777" w:rsidR="0070138C" w:rsidRPr="00F43199" w:rsidRDefault="0070138C" w:rsidP="0003146C">
            <w:pPr>
              <w:spacing w:after="0" w:line="240" w:lineRule="auto"/>
              <w:jc w:val="center"/>
              <w:rPr>
                <w:rFonts w:ascii="Sylfaen" w:hAnsi="Sylfaen"/>
                <w:color w:val="000000" w:themeColor="text1"/>
              </w:rPr>
            </w:pPr>
          </w:p>
        </w:tc>
        <w:tc>
          <w:tcPr>
            <w:tcW w:w="647" w:type="dxa"/>
            <w:vAlign w:val="center"/>
          </w:tcPr>
          <w:p w14:paraId="700D0533" w14:textId="77777777" w:rsidR="000379DE" w:rsidRPr="00F43199" w:rsidRDefault="000379DE" w:rsidP="0003146C">
            <w:pPr>
              <w:spacing w:after="0" w:line="240" w:lineRule="auto"/>
              <w:jc w:val="center"/>
              <w:rPr>
                <w:rFonts w:ascii="Sylfaen" w:hAnsi="Sylfaen"/>
                <w:color w:val="000000" w:themeColor="text1"/>
                <w:lang w:val="ka-GE"/>
              </w:rPr>
            </w:pPr>
          </w:p>
          <w:p w14:paraId="3E8D6013" w14:textId="7D400EA2" w:rsidR="0070138C" w:rsidRPr="00F43199" w:rsidRDefault="00390BC5" w:rsidP="0003146C">
            <w:pPr>
              <w:spacing w:after="0" w:line="240" w:lineRule="auto"/>
              <w:jc w:val="center"/>
              <w:rPr>
                <w:rFonts w:ascii="Sylfaen" w:hAnsi="Sylfaen"/>
                <w:color w:val="000000" w:themeColor="text1"/>
              </w:rPr>
            </w:pPr>
            <w:r w:rsidRPr="00F43199">
              <w:rPr>
                <w:rFonts w:ascii="Sylfaen" w:hAnsi="Sylfaen"/>
                <w:color w:val="000000" w:themeColor="text1"/>
              </w:rPr>
              <w:t>77</w:t>
            </w:r>
          </w:p>
          <w:p w14:paraId="50AB9E21" w14:textId="77777777" w:rsidR="0070138C" w:rsidRPr="00F43199" w:rsidRDefault="0070138C" w:rsidP="0003146C">
            <w:pPr>
              <w:spacing w:after="0" w:line="240" w:lineRule="auto"/>
              <w:jc w:val="center"/>
              <w:rPr>
                <w:rFonts w:ascii="Sylfaen" w:hAnsi="Sylfaen"/>
                <w:color w:val="000000" w:themeColor="text1"/>
                <w:lang w:val="af-ZA"/>
              </w:rPr>
            </w:pPr>
          </w:p>
        </w:tc>
        <w:tc>
          <w:tcPr>
            <w:tcW w:w="993" w:type="dxa"/>
            <w:tcBorders>
              <w:right w:val="double" w:sz="4" w:space="0" w:color="auto"/>
            </w:tcBorders>
          </w:tcPr>
          <w:p w14:paraId="62DE4109" w14:textId="77777777" w:rsidR="0070138C" w:rsidRPr="00F43199" w:rsidRDefault="0070138C" w:rsidP="0003146C">
            <w:pPr>
              <w:spacing w:after="0" w:line="240" w:lineRule="auto"/>
              <w:jc w:val="center"/>
              <w:rPr>
                <w:rFonts w:ascii="Sylfaen" w:hAnsi="Sylfaen"/>
                <w:b/>
                <w:color w:val="000000" w:themeColor="text1"/>
              </w:rPr>
            </w:pPr>
          </w:p>
          <w:p w14:paraId="0371E970" w14:textId="48FAB079" w:rsidR="0070138C" w:rsidRPr="00F43199" w:rsidRDefault="00390BC5" w:rsidP="0003146C">
            <w:pPr>
              <w:spacing w:after="0" w:line="240" w:lineRule="auto"/>
              <w:jc w:val="center"/>
              <w:rPr>
                <w:rFonts w:ascii="Sylfaen" w:hAnsi="Sylfaen"/>
                <w:b/>
                <w:color w:val="000000" w:themeColor="text1"/>
              </w:rPr>
            </w:pPr>
            <w:r w:rsidRPr="00F43199">
              <w:rPr>
                <w:rFonts w:ascii="Sylfaen" w:hAnsi="Sylfaen"/>
                <w:b/>
                <w:color w:val="000000" w:themeColor="text1"/>
              </w:rPr>
              <w:t>15</w:t>
            </w:r>
            <w:r w:rsidRPr="00F43199">
              <w:rPr>
                <w:rFonts w:ascii="Sylfaen" w:hAnsi="Sylfaen"/>
                <w:b/>
                <w:color w:val="000000" w:themeColor="text1"/>
                <w:lang w:val="ka-GE"/>
              </w:rPr>
              <w:t>/0/</w:t>
            </w:r>
            <w:r w:rsidRPr="00F43199">
              <w:rPr>
                <w:rFonts w:ascii="Sylfaen" w:hAnsi="Sylfaen"/>
                <w:b/>
                <w:color w:val="000000" w:themeColor="text1"/>
              </w:rPr>
              <w:t>30</w:t>
            </w:r>
          </w:p>
        </w:tc>
        <w:tc>
          <w:tcPr>
            <w:tcW w:w="708" w:type="dxa"/>
            <w:tcBorders>
              <w:left w:val="double" w:sz="4" w:space="0" w:color="auto"/>
            </w:tcBorders>
          </w:tcPr>
          <w:p w14:paraId="44152822" w14:textId="77777777" w:rsidR="0070138C" w:rsidRPr="00F43199" w:rsidRDefault="0070138C" w:rsidP="0003146C">
            <w:pPr>
              <w:spacing w:after="0" w:line="240" w:lineRule="auto"/>
              <w:jc w:val="center"/>
              <w:rPr>
                <w:rFonts w:ascii="Sylfaen" w:hAnsi="Sylfaen"/>
                <w:b/>
                <w:color w:val="000000" w:themeColor="text1"/>
              </w:rPr>
            </w:pPr>
          </w:p>
        </w:tc>
        <w:tc>
          <w:tcPr>
            <w:tcW w:w="851" w:type="dxa"/>
            <w:vAlign w:val="center"/>
          </w:tcPr>
          <w:p w14:paraId="7AB16DE6" w14:textId="77777777" w:rsidR="0070138C" w:rsidRPr="00F43199" w:rsidRDefault="00B8263A" w:rsidP="0003146C">
            <w:pPr>
              <w:spacing w:after="0" w:line="240" w:lineRule="auto"/>
              <w:jc w:val="center"/>
              <w:rPr>
                <w:color w:val="000000" w:themeColor="text1"/>
              </w:rPr>
            </w:pPr>
            <w:r w:rsidRPr="00F43199">
              <w:rPr>
                <w:rFonts w:ascii="Sylfaen" w:hAnsi="Sylfaen"/>
                <w:color w:val="000000" w:themeColor="text1"/>
              </w:rPr>
              <w:t>x</w:t>
            </w:r>
          </w:p>
        </w:tc>
        <w:tc>
          <w:tcPr>
            <w:tcW w:w="567" w:type="dxa"/>
            <w:vAlign w:val="center"/>
          </w:tcPr>
          <w:p w14:paraId="03D210B0" w14:textId="77777777" w:rsidR="0070138C" w:rsidRPr="00F43199" w:rsidRDefault="0070138C" w:rsidP="0003146C">
            <w:pPr>
              <w:spacing w:after="0" w:line="240" w:lineRule="auto"/>
              <w:jc w:val="center"/>
              <w:rPr>
                <w:rFonts w:ascii="Sylfaen" w:hAnsi="Sylfaen"/>
                <w:color w:val="000000" w:themeColor="text1"/>
                <w:lang w:val="ka-GE"/>
              </w:rPr>
            </w:pPr>
          </w:p>
        </w:tc>
        <w:tc>
          <w:tcPr>
            <w:tcW w:w="709" w:type="dxa"/>
            <w:vAlign w:val="center"/>
          </w:tcPr>
          <w:p w14:paraId="2CD6D46E" w14:textId="77777777" w:rsidR="0070138C" w:rsidRPr="00F43199" w:rsidRDefault="0070138C" w:rsidP="0003146C">
            <w:pPr>
              <w:spacing w:after="0" w:line="240" w:lineRule="auto"/>
              <w:jc w:val="center"/>
              <w:rPr>
                <w:rFonts w:ascii="Sylfaen" w:hAnsi="Sylfaen"/>
                <w:color w:val="000000" w:themeColor="text1"/>
                <w:lang w:val="ka-GE"/>
              </w:rPr>
            </w:pPr>
          </w:p>
        </w:tc>
        <w:tc>
          <w:tcPr>
            <w:tcW w:w="1275" w:type="dxa"/>
            <w:tcBorders>
              <w:right w:val="double" w:sz="4" w:space="0" w:color="auto"/>
            </w:tcBorders>
          </w:tcPr>
          <w:p w14:paraId="48A0450B" w14:textId="77777777" w:rsidR="000379DE" w:rsidRPr="00F43199" w:rsidRDefault="000379DE" w:rsidP="0003146C">
            <w:pPr>
              <w:spacing w:after="0" w:line="240" w:lineRule="auto"/>
              <w:jc w:val="center"/>
              <w:rPr>
                <w:rFonts w:ascii="Sylfaen" w:hAnsi="Sylfaen"/>
                <w:lang w:val="ka-GE"/>
              </w:rPr>
            </w:pPr>
          </w:p>
          <w:p w14:paraId="4785A2F8" w14:textId="7E4B0E34" w:rsidR="0070138C" w:rsidRPr="00F43199" w:rsidRDefault="00F43199" w:rsidP="0003146C">
            <w:pPr>
              <w:spacing w:after="0" w:line="240" w:lineRule="auto"/>
              <w:jc w:val="center"/>
              <w:rPr>
                <w:rFonts w:ascii="Sylfaen" w:hAnsi="Sylfaen"/>
                <w:b/>
              </w:rPr>
            </w:pPr>
            <w:r w:rsidRPr="00F43199">
              <w:rPr>
                <w:rFonts w:ascii="Sylfaen" w:hAnsi="Sylfaen"/>
                <w:b/>
              </w:rPr>
              <w:t>Without preconditions</w:t>
            </w:r>
          </w:p>
        </w:tc>
      </w:tr>
      <w:tr w:rsidR="006D6FEE" w:rsidRPr="00F43199" w14:paraId="4DB1EA9C" w14:textId="77777777" w:rsidTr="009D26B7">
        <w:trPr>
          <w:trHeight w:val="1082"/>
        </w:trPr>
        <w:tc>
          <w:tcPr>
            <w:tcW w:w="568" w:type="dxa"/>
            <w:gridSpan w:val="2"/>
            <w:tcBorders>
              <w:left w:val="double" w:sz="4" w:space="0" w:color="auto"/>
              <w:bottom w:val="single" w:sz="4" w:space="0" w:color="auto"/>
              <w:right w:val="double" w:sz="4" w:space="0" w:color="auto"/>
            </w:tcBorders>
            <w:vAlign w:val="center"/>
          </w:tcPr>
          <w:p w14:paraId="15DB5C71" w14:textId="794BF36F" w:rsidR="0070138C" w:rsidRPr="00F43199" w:rsidRDefault="00457C53" w:rsidP="007466EE">
            <w:pPr>
              <w:rPr>
                <w:rFonts w:ascii="Sylfaen" w:hAnsi="Sylfaen"/>
                <w:b/>
                <w:color w:val="000000" w:themeColor="text1"/>
                <w:lang w:val="ka-GE"/>
              </w:rPr>
            </w:pPr>
            <w:r w:rsidRPr="00F43199">
              <w:rPr>
                <w:rFonts w:ascii="Sylfaen" w:hAnsi="Sylfaen"/>
                <w:b/>
                <w:color w:val="000000" w:themeColor="text1"/>
                <w:lang w:val="ka-GE"/>
              </w:rPr>
              <w:t>2.9</w:t>
            </w:r>
          </w:p>
        </w:tc>
        <w:tc>
          <w:tcPr>
            <w:tcW w:w="1984" w:type="dxa"/>
            <w:tcBorders>
              <w:left w:val="double" w:sz="4" w:space="0" w:color="auto"/>
              <w:bottom w:val="single" w:sz="4" w:space="0" w:color="auto"/>
              <w:right w:val="double" w:sz="4" w:space="0" w:color="auto"/>
            </w:tcBorders>
            <w:vAlign w:val="center"/>
          </w:tcPr>
          <w:p w14:paraId="1B7610ED" w14:textId="4A60AC24" w:rsidR="0070138C" w:rsidRPr="00F43199" w:rsidRDefault="00F43199" w:rsidP="00845F6B">
            <w:pPr>
              <w:spacing w:after="0" w:line="240" w:lineRule="auto"/>
              <w:jc w:val="center"/>
              <w:rPr>
                <w:rFonts w:ascii="Sylfaen" w:hAnsi="Sylfaen"/>
                <w:b/>
                <w:color w:val="000000" w:themeColor="text1"/>
              </w:rPr>
            </w:pPr>
            <w:r>
              <w:rPr>
                <w:rFonts w:ascii="Sylfaen" w:hAnsi="Sylfaen" w:cs="Sylfaen"/>
              </w:rPr>
              <w:t xml:space="preserve">Practical course of constitutional judging </w:t>
            </w:r>
          </w:p>
        </w:tc>
        <w:tc>
          <w:tcPr>
            <w:tcW w:w="567" w:type="dxa"/>
            <w:tcBorders>
              <w:left w:val="double" w:sz="4" w:space="0" w:color="auto"/>
              <w:bottom w:val="single" w:sz="4" w:space="0" w:color="auto"/>
              <w:right w:val="double" w:sz="4" w:space="0" w:color="auto"/>
            </w:tcBorders>
          </w:tcPr>
          <w:p w14:paraId="1B741E94" w14:textId="77777777" w:rsidR="0070138C" w:rsidRPr="00F43199" w:rsidRDefault="0070138C" w:rsidP="0003146C">
            <w:pPr>
              <w:spacing w:after="0" w:line="240" w:lineRule="auto"/>
              <w:jc w:val="center"/>
              <w:rPr>
                <w:rFonts w:ascii="Sylfaen" w:hAnsi="Sylfaen"/>
                <w:b/>
                <w:color w:val="000000" w:themeColor="text1"/>
                <w:lang w:val="ka-GE"/>
              </w:rPr>
            </w:pPr>
          </w:p>
          <w:p w14:paraId="50C5DC5F" w14:textId="3710C206" w:rsidR="0070138C" w:rsidRPr="00F43199" w:rsidRDefault="00D803BB"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3</w:t>
            </w:r>
          </w:p>
        </w:tc>
        <w:tc>
          <w:tcPr>
            <w:tcW w:w="567" w:type="dxa"/>
            <w:tcBorders>
              <w:left w:val="double" w:sz="4" w:space="0" w:color="auto"/>
              <w:bottom w:val="single" w:sz="4" w:space="0" w:color="auto"/>
            </w:tcBorders>
          </w:tcPr>
          <w:p w14:paraId="51A402BA" w14:textId="77777777" w:rsidR="0070138C" w:rsidRPr="00F43199" w:rsidRDefault="0070138C" w:rsidP="0003146C">
            <w:pPr>
              <w:spacing w:after="0" w:line="240" w:lineRule="auto"/>
              <w:jc w:val="center"/>
              <w:rPr>
                <w:rFonts w:ascii="Sylfaen" w:hAnsi="Sylfaen"/>
                <w:b/>
                <w:color w:val="000000" w:themeColor="text1"/>
                <w:lang w:val="ka-GE"/>
              </w:rPr>
            </w:pPr>
          </w:p>
          <w:p w14:paraId="1C0967B9" w14:textId="0A0F4BAB" w:rsidR="0070138C" w:rsidRPr="00F43199" w:rsidRDefault="00D803BB" w:rsidP="0003146C">
            <w:pPr>
              <w:spacing w:after="0" w:line="240" w:lineRule="auto"/>
              <w:jc w:val="center"/>
              <w:rPr>
                <w:rFonts w:ascii="Sylfaen" w:hAnsi="Sylfaen"/>
                <w:b/>
                <w:color w:val="000000" w:themeColor="text1"/>
              </w:rPr>
            </w:pPr>
            <w:r w:rsidRPr="00F43199">
              <w:rPr>
                <w:rFonts w:ascii="Sylfaen" w:hAnsi="Sylfaen"/>
                <w:b/>
                <w:color w:val="000000" w:themeColor="text1"/>
              </w:rPr>
              <w:t>5</w:t>
            </w:r>
          </w:p>
        </w:tc>
        <w:tc>
          <w:tcPr>
            <w:tcW w:w="709" w:type="dxa"/>
            <w:tcBorders>
              <w:bottom w:val="single" w:sz="4" w:space="0" w:color="auto"/>
            </w:tcBorders>
            <w:vAlign w:val="center"/>
          </w:tcPr>
          <w:p w14:paraId="2FDCE8FE" w14:textId="77777777" w:rsidR="00FA13C8" w:rsidRPr="00F43199" w:rsidRDefault="00FA13C8" w:rsidP="0003146C">
            <w:pPr>
              <w:spacing w:after="0" w:line="240" w:lineRule="auto"/>
              <w:jc w:val="center"/>
              <w:rPr>
                <w:rFonts w:ascii="Sylfaen" w:hAnsi="Sylfaen"/>
                <w:color w:val="000000" w:themeColor="text1"/>
                <w:lang w:val="ka-GE"/>
              </w:rPr>
            </w:pPr>
          </w:p>
          <w:p w14:paraId="48E3285F" w14:textId="7A8F2A40" w:rsidR="0070138C"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125</w:t>
            </w:r>
          </w:p>
          <w:p w14:paraId="4D90A505" w14:textId="77777777" w:rsidR="0070138C" w:rsidRPr="00F43199" w:rsidRDefault="0070138C" w:rsidP="0003146C">
            <w:pPr>
              <w:spacing w:after="0" w:line="240" w:lineRule="auto"/>
              <w:jc w:val="center"/>
              <w:rPr>
                <w:color w:val="000000" w:themeColor="text1"/>
              </w:rPr>
            </w:pPr>
          </w:p>
        </w:tc>
        <w:tc>
          <w:tcPr>
            <w:tcW w:w="455" w:type="dxa"/>
            <w:tcBorders>
              <w:bottom w:val="single" w:sz="4" w:space="0" w:color="auto"/>
            </w:tcBorders>
            <w:vAlign w:val="center"/>
          </w:tcPr>
          <w:p w14:paraId="411788DB" w14:textId="77777777" w:rsidR="00FA13C8" w:rsidRPr="00F43199" w:rsidRDefault="00FA13C8" w:rsidP="0003146C">
            <w:pPr>
              <w:spacing w:after="0" w:line="240" w:lineRule="auto"/>
              <w:jc w:val="center"/>
              <w:rPr>
                <w:rFonts w:ascii="Sylfaen" w:hAnsi="Sylfaen"/>
                <w:color w:val="000000" w:themeColor="text1"/>
                <w:lang w:val="ka-GE"/>
              </w:rPr>
            </w:pPr>
          </w:p>
          <w:p w14:paraId="3EEA23CF" w14:textId="62744C70" w:rsidR="0070138C"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45</w:t>
            </w:r>
          </w:p>
          <w:p w14:paraId="376C8568" w14:textId="77777777" w:rsidR="0070138C" w:rsidRPr="00F43199" w:rsidRDefault="0070138C" w:rsidP="0003146C">
            <w:pPr>
              <w:spacing w:after="0" w:line="240" w:lineRule="auto"/>
              <w:jc w:val="center"/>
              <w:rPr>
                <w:rFonts w:ascii="Sylfaen" w:hAnsi="Sylfaen"/>
                <w:color w:val="000000" w:themeColor="text1"/>
                <w:lang w:val="af-ZA"/>
              </w:rPr>
            </w:pPr>
          </w:p>
        </w:tc>
        <w:tc>
          <w:tcPr>
            <w:tcW w:w="882" w:type="dxa"/>
            <w:gridSpan w:val="2"/>
            <w:tcBorders>
              <w:bottom w:val="single" w:sz="4" w:space="0" w:color="auto"/>
            </w:tcBorders>
            <w:vAlign w:val="center"/>
          </w:tcPr>
          <w:p w14:paraId="5946AC04" w14:textId="77777777" w:rsidR="00FA13C8" w:rsidRPr="00F43199" w:rsidRDefault="00FA13C8" w:rsidP="0003146C">
            <w:pPr>
              <w:spacing w:after="0" w:line="240" w:lineRule="auto"/>
              <w:jc w:val="center"/>
              <w:rPr>
                <w:rFonts w:ascii="Sylfaen" w:hAnsi="Sylfaen"/>
                <w:color w:val="000000" w:themeColor="text1"/>
                <w:lang w:val="ka-GE"/>
              </w:rPr>
            </w:pPr>
          </w:p>
          <w:p w14:paraId="0741E901" w14:textId="5A8D7A90" w:rsidR="0070138C"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w:t>
            </w:r>
          </w:p>
          <w:p w14:paraId="06946CC9" w14:textId="77777777" w:rsidR="0070138C" w:rsidRPr="00F43199" w:rsidRDefault="0070138C" w:rsidP="0003146C">
            <w:pPr>
              <w:spacing w:after="0" w:line="240" w:lineRule="auto"/>
              <w:jc w:val="center"/>
              <w:rPr>
                <w:rFonts w:ascii="Sylfaen" w:hAnsi="Sylfaen"/>
                <w:color w:val="000000" w:themeColor="text1"/>
              </w:rPr>
            </w:pPr>
          </w:p>
        </w:tc>
        <w:tc>
          <w:tcPr>
            <w:tcW w:w="647" w:type="dxa"/>
            <w:tcBorders>
              <w:bottom w:val="single" w:sz="4" w:space="0" w:color="auto"/>
            </w:tcBorders>
            <w:vAlign w:val="center"/>
          </w:tcPr>
          <w:p w14:paraId="071E0EF3" w14:textId="77777777" w:rsidR="00FA13C8" w:rsidRPr="00F43199" w:rsidRDefault="00FA13C8" w:rsidP="0003146C">
            <w:pPr>
              <w:spacing w:after="0" w:line="240" w:lineRule="auto"/>
              <w:jc w:val="center"/>
              <w:rPr>
                <w:rFonts w:ascii="Sylfaen" w:hAnsi="Sylfaen"/>
                <w:color w:val="000000" w:themeColor="text1"/>
                <w:lang w:val="ka-GE"/>
              </w:rPr>
            </w:pPr>
          </w:p>
          <w:p w14:paraId="27302F09" w14:textId="3D4798F5" w:rsidR="0070138C" w:rsidRPr="00F43199" w:rsidRDefault="00845F6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77</w:t>
            </w:r>
          </w:p>
          <w:p w14:paraId="7E892CEE" w14:textId="77777777" w:rsidR="0070138C" w:rsidRPr="00F43199" w:rsidRDefault="0070138C" w:rsidP="0003146C">
            <w:pPr>
              <w:spacing w:after="0" w:line="240" w:lineRule="auto"/>
              <w:jc w:val="center"/>
              <w:rPr>
                <w:rFonts w:ascii="Sylfaen" w:hAnsi="Sylfaen"/>
                <w:color w:val="000000" w:themeColor="text1"/>
                <w:lang w:val="af-ZA"/>
              </w:rPr>
            </w:pPr>
          </w:p>
        </w:tc>
        <w:tc>
          <w:tcPr>
            <w:tcW w:w="993" w:type="dxa"/>
            <w:tcBorders>
              <w:bottom w:val="single" w:sz="4" w:space="0" w:color="auto"/>
              <w:right w:val="double" w:sz="4" w:space="0" w:color="auto"/>
            </w:tcBorders>
          </w:tcPr>
          <w:p w14:paraId="6F8D9D4B" w14:textId="77777777" w:rsidR="0070138C" w:rsidRPr="00F43199" w:rsidRDefault="0070138C" w:rsidP="0003146C">
            <w:pPr>
              <w:spacing w:after="0" w:line="240" w:lineRule="auto"/>
              <w:jc w:val="center"/>
              <w:rPr>
                <w:rFonts w:ascii="Sylfaen" w:hAnsi="Sylfaen"/>
                <w:b/>
                <w:color w:val="000000" w:themeColor="text1"/>
              </w:rPr>
            </w:pPr>
          </w:p>
          <w:p w14:paraId="26D849BF" w14:textId="37F158A9" w:rsidR="0070138C" w:rsidRPr="00F43199" w:rsidRDefault="00D803BB"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0/0/</w:t>
            </w:r>
            <w:r w:rsidR="00845F6B" w:rsidRPr="00F43199">
              <w:rPr>
                <w:rFonts w:ascii="Sylfaen" w:hAnsi="Sylfaen"/>
                <w:b/>
                <w:color w:val="000000" w:themeColor="text1"/>
                <w:lang w:val="ka-GE"/>
              </w:rPr>
              <w:t>45</w:t>
            </w:r>
          </w:p>
        </w:tc>
        <w:tc>
          <w:tcPr>
            <w:tcW w:w="708" w:type="dxa"/>
            <w:tcBorders>
              <w:left w:val="double" w:sz="4" w:space="0" w:color="auto"/>
              <w:bottom w:val="single" w:sz="4" w:space="0" w:color="auto"/>
            </w:tcBorders>
          </w:tcPr>
          <w:p w14:paraId="5291F5D5" w14:textId="77777777" w:rsidR="0070138C" w:rsidRPr="00F43199" w:rsidRDefault="0070138C" w:rsidP="0003146C">
            <w:pPr>
              <w:spacing w:after="0" w:line="240" w:lineRule="auto"/>
              <w:jc w:val="center"/>
              <w:rPr>
                <w:rFonts w:ascii="Sylfaen" w:hAnsi="Sylfaen"/>
                <w:b/>
                <w:color w:val="000000" w:themeColor="text1"/>
              </w:rPr>
            </w:pPr>
          </w:p>
        </w:tc>
        <w:tc>
          <w:tcPr>
            <w:tcW w:w="851" w:type="dxa"/>
            <w:tcBorders>
              <w:bottom w:val="single" w:sz="4" w:space="0" w:color="auto"/>
            </w:tcBorders>
            <w:vAlign w:val="center"/>
          </w:tcPr>
          <w:p w14:paraId="4490D73A" w14:textId="77777777" w:rsidR="0070138C" w:rsidRPr="00F43199" w:rsidRDefault="00C363C8" w:rsidP="0003146C">
            <w:pPr>
              <w:spacing w:after="0" w:line="240" w:lineRule="auto"/>
              <w:jc w:val="center"/>
              <w:rPr>
                <w:color w:val="000000" w:themeColor="text1"/>
              </w:rPr>
            </w:pPr>
            <w:r w:rsidRPr="00F43199">
              <w:rPr>
                <w:rFonts w:ascii="Sylfaen" w:hAnsi="Sylfaen"/>
                <w:color w:val="000000" w:themeColor="text1"/>
              </w:rPr>
              <w:t>x</w:t>
            </w:r>
          </w:p>
        </w:tc>
        <w:tc>
          <w:tcPr>
            <w:tcW w:w="567" w:type="dxa"/>
            <w:tcBorders>
              <w:bottom w:val="single" w:sz="4" w:space="0" w:color="auto"/>
            </w:tcBorders>
            <w:vAlign w:val="center"/>
          </w:tcPr>
          <w:p w14:paraId="039DA6AA" w14:textId="77777777" w:rsidR="0070138C" w:rsidRPr="00F43199" w:rsidRDefault="0070138C" w:rsidP="0003146C">
            <w:pPr>
              <w:spacing w:after="0" w:line="240" w:lineRule="auto"/>
              <w:jc w:val="center"/>
              <w:rPr>
                <w:rFonts w:ascii="Sylfaen" w:hAnsi="Sylfaen"/>
                <w:color w:val="000000" w:themeColor="text1"/>
                <w:lang w:val="ka-GE"/>
              </w:rPr>
            </w:pPr>
          </w:p>
        </w:tc>
        <w:tc>
          <w:tcPr>
            <w:tcW w:w="709" w:type="dxa"/>
            <w:tcBorders>
              <w:bottom w:val="single" w:sz="4" w:space="0" w:color="auto"/>
            </w:tcBorders>
            <w:vAlign w:val="center"/>
          </w:tcPr>
          <w:p w14:paraId="520F6C06" w14:textId="77777777" w:rsidR="0070138C" w:rsidRPr="00F43199" w:rsidRDefault="0070138C" w:rsidP="0003146C">
            <w:pPr>
              <w:spacing w:after="0" w:line="240" w:lineRule="auto"/>
              <w:jc w:val="center"/>
              <w:rPr>
                <w:rFonts w:ascii="Sylfaen" w:hAnsi="Sylfaen"/>
                <w:color w:val="000000" w:themeColor="text1"/>
                <w:lang w:val="ka-GE"/>
              </w:rPr>
            </w:pPr>
          </w:p>
        </w:tc>
        <w:tc>
          <w:tcPr>
            <w:tcW w:w="1275" w:type="dxa"/>
            <w:tcBorders>
              <w:bottom w:val="single" w:sz="4" w:space="0" w:color="auto"/>
              <w:right w:val="double" w:sz="4" w:space="0" w:color="auto"/>
            </w:tcBorders>
          </w:tcPr>
          <w:p w14:paraId="34AFF8B9" w14:textId="77777777" w:rsidR="000379DE" w:rsidRPr="00F43199" w:rsidRDefault="000379DE" w:rsidP="0003146C">
            <w:pPr>
              <w:spacing w:after="0" w:line="240" w:lineRule="auto"/>
              <w:jc w:val="center"/>
              <w:rPr>
                <w:rFonts w:ascii="Sylfaen" w:hAnsi="Sylfaen"/>
                <w:lang w:val="ka-GE"/>
              </w:rPr>
            </w:pPr>
          </w:p>
          <w:p w14:paraId="5DE5A32D" w14:textId="6F330144" w:rsidR="0070138C" w:rsidRPr="00F43199" w:rsidRDefault="00F43199" w:rsidP="0003146C">
            <w:pPr>
              <w:spacing w:after="0" w:line="240" w:lineRule="auto"/>
              <w:jc w:val="center"/>
              <w:rPr>
                <w:rFonts w:ascii="Sylfaen" w:hAnsi="Sylfaen"/>
              </w:rPr>
            </w:pPr>
            <w:r w:rsidRPr="00F43199">
              <w:rPr>
                <w:rFonts w:ascii="Sylfaen" w:hAnsi="Sylfaen"/>
              </w:rPr>
              <w:t>Without preconditions</w:t>
            </w:r>
          </w:p>
        </w:tc>
      </w:tr>
      <w:tr w:rsidR="006D6FEE" w:rsidRPr="00F43199" w14:paraId="7C69E303" w14:textId="77777777" w:rsidTr="009D26B7">
        <w:trPr>
          <w:trHeight w:val="91"/>
        </w:trPr>
        <w:tc>
          <w:tcPr>
            <w:tcW w:w="568" w:type="dxa"/>
            <w:gridSpan w:val="2"/>
            <w:tcBorders>
              <w:top w:val="single" w:sz="4" w:space="0" w:color="auto"/>
              <w:left w:val="double" w:sz="4" w:space="0" w:color="auto"/>
              <w:bottom w:val="double" w:sz="4" w:space="0" w:color="auto"/>
              <w:right w:val="double" w:sz="4" w:space="0" w:color="auto"/>
            </w:tcBorders>
            <w:vAlign w:val="center"/>
          </w:tcPr>
          <w:p w14:paraId="3D8246C7" w14:textId="5A278A11" w:rsidR="0070138C" w:rsidRPr="00F43199" w:rsidRDefault="00457C53" w:rsidP="007466EE">
            <w:pPr>
              <w:rPr>
                <w:rFonts w:ascii="Sylfaen" w:hAnsi="Sylfaen"/>
                <w:b/>
                <w:color w:val="000000" w:themeColor="text1"/>
                <w:lang w:val="ka-GE"/>
              </w:rPr>
            </w:pPr>
            <w:r w:rsidRPr="00F43199">
              <w:rPr>
                <w:rFonts w:ascii="Sylfaen" w:hAnsi="Sylfaen"/>
                <w:b/>
                <w:color w:val="000000" w:themeColor="text1"/>
                <w:lang w:val="ka-GE"/>
              </w:rPr>
              <w:t>2.10</w:t>
            </w:r>
          </w:p>
        </w:tc>
        <w:tc>
          <w:tcPr>
            <w:tcW w:w="1984" w:type="dxa"/>
            <w:tcBorders>
              <w:top w:val="single" w:sz="4" w:space="0" w:color="auto"/>
              <w:left w:val="double" w:sz="4" w:space="0" w:color="auto"/>
              <w:bottom w:val="double" w:sz="4" w:space="0" w:color="auto"/>
              <w:right w:val="double" w:sz="4" w:space="0" w:color="auto"/>
            </w:tcBorders>
            <w:vAlign w:val="center"/>
          </w:tcPr>
          <w:p w14:paraId="49E20D8B" w14:textId="439D0CE7" w:rsidR="0070138C" w:rsidRPr="00F43199" w:rsidRDefault="00F43199" w:rsidP="0003146C">
            <w:pPr>
              <w:spacing w:after="0" w:line="240" w:lineRule="auto"/>
              <w:jc w:val="center"/>
              <w:rPr>
                <w:rFonts w:ascii="Sylfaen" w:hAnsi="Sylfaen"/>
                <w:b/>
              </w:rPr>
            </w:pPr>
            <w:r>
              <w:rPr>
                <w:rFonts w:ascii="Sylfaen" w:hAnsi="Sylfaen"/>
                <w:color w:val="000000" w:themeColor="text1"/>
              </w:rPr>
              <w:t xml:space="preserve">Basic human rights in constitutional court of Georgia </w:t>
            </w:r>
          </w:p>
        </w:tc>
        <w:tc>
          <w:tcPr>
            <w:tcW w:w="567" w:type="dxa"/>
            <w:tcBorders>
              <w:top w:val="single" w:sz="4" w:space="0" w:color="auto"/>
              <w:left w:val="double" w:sz="4" w:space="0" w:color="auto"/>
              <w:bottom w:val="double" w:sz="4" w:space="0" w:color="auto"/>
              <w:right w:val="double" w:sz="4" w:space="0" w:color="auto"/>
            </w:tcBorders>
          </w:tcPr>
          <w:p w14:paraId="002E71C1" w14:textId="77777777" w:rsidR="0070138C" w:rsidRPr="00F43199" w:rsidRDefault="0070138C" w:rsidP="0003146C">
            <w:pPr>
              <w:spacing w:after="0" w:line="240" w:lineRule="auto"/>
              <w:jc w:val="center"/>
              <w:rPr>
                <w:rFonts w:ascii="Sylfaen" w:hAnsi="Sylfaen"/>
                <w:b/>
                <w:lang w:val="ka-GE"/>
              </w:rPr>
            </w:pPr>
          </w:p>
          <w:p w14:paraId="1C22D076" w14:textId="77777777" w:rsidR="007104C2" w:rsidRPr="00F43199" w:rsidRDefault="007104C2" w:rsidP="0003146C">
            <w:pPr>
              <w:spacing w:after="0" w:line="240" w:lineRule="auto"/>
              <w:jc w:val="center"/>
              <w:rPr>
                <w:rFonts w:ascii="Sylfaen" w:hAnsi="Sylfaen"/>
                <w:b/>
                <w:lang w:val="ka-GE"/>
              </w:rPr>
            </w:pPr>
          </w:p>
          <w:p w14:paraId="10CEADF1" w14:textId="6E1C5CF9" w:rsidR="0070138C" w:rsidRPr="00F43199" w:rsidRDefault="007104C2" w:rsidP="0003146C">
            <w:pPr>
              <w:spacing w:after="0" w:line="240" w:lineRule="auto"/>
              <w:jc w:val="center"/>
              <w:rPr>
                <w:rFonts w:ascii="Sylfaen" w:hAnsi="Sylfaen"/>
                <w:b/>
                <w:lang w:val="ka-GE"/>
              </w:rPr>
            </w:pPr>
            <w:r w:rsidRPr="00F43199">
              <w:rPr>
                <w:rFonts w:ascii="Sylfaen" w:hAnsi="Sylfaen"/>
                <w:b/>
                <w:lang w:val="ka-GE"/>
              </w:rPr>
              <w:t>3</w:t>
            </w:r>
          </w:p>
        </w:tc>
        <w:tc>
          <w:tcPr>
            <w:tcW w:w="567" w:type="dxa"/>
            <w:tcBorders>
              <w:top w:val="single" w:sz="4" w:space="0" w:color="auto"/>
              <w:left w:val="double" w:sz="4" w:space="0" w:color="auto"/>
              <w:bottom w:val="double" w:sz="4" w:space="0" w:color="auto"/>
            </w:tcBorders>
          </w:tcPr>
          <w:p w14:paraId="63F3AC33" w14:textId="77777777" w:rsidR="0070138C" w:rsidRPr="00F43199" w:rsidRDefault="0070138C" w:rsidP="0003146C">
            <w:pPr>
              <w:spacing w:after="0" w:line="240" w:lineRule="auto"/>
              <w:jc w:val="center"/>
              <w:rPr>
                <w:rFonts w:ascii="Sylfaen" w:hAnsi="Sylfaen"/>
                <w:b/>
                <w:color w:val="000000" w:themeColor="text1"/>
                <w:lang w:val="ka-GE"/>
              </w:rPr>
            </w:pPr>
          </w:p>
          <w:p w14:paraId="7EA40213" w14:textId="77777777" w:rsidR="007104C2" w:rsidRPr="00F43199" w:rsidRDefault="007104C2" w:rsidP="0003146C">
            <w:pPr>
              <w:spacing w:after="0" w:line="240" w:lineRule="auto"/>
              <w:jc w:val="center"/>
              <w:rPr>
                <w:rFonts w:ascii="Sylfaen" w:hAnsi="Sylfaen"/>
                <w:b/>
                <w:color w:val="000000" w:themeColor="text1"/>
                <w:lang w:val="ka-GE"/>
              </w:rPr>
            </w:pPr>
          </w:p>
          <w:p w14:paraId="16220AD6" w14:textId="77777777" w:rsidR="0070138C" w:rsidRPr="00F43199" w:rsidRDefault="00C363C8"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5</w:t>
            </w:r>
          </w:p>
        </w:tc>
        <w:tc>
          <w:tcPr>
            <w:tcW w:w="709" w:type="dxa"/>
            <w:tcBorders>
              <w:top w:val="single" w:sz="4" w:space="0" w:color="auto"/>
              <w:bottom w:val="double" w:sz="4" w:space="0" w:color="auto"/>
            </w:tcBorders>
            <w:vAlign w:val="center"/>
          </w:tcPr>
          <w:p w14:paraId="3306656C" w14:textId="77777777" w:rsidR="0070138C" w:rsidRPr="00F43199" w:rsidRDefault="00C363C8" w:rsidP="00D803BB">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125</w:t>
            </w:r>
          </w:p>
        </w:tc>
        <w:tc>
          <w:tcPr>
            <w:tcW w:w="455" w:type="dxa"/>
            <w:tcBorders>
              <w:top w:val="single" w:sz="4" w:space="0" w:color="auto"/>
              <w:bottom w:val="double" w:sz="4" w:space="0" w:color="auto"/>
            </w:tcBorders>
            <w:vAlign w:val="center"/>
          </w:tcPr>
          <w:p w14:paraId="176DA41F" w14:textId="77777777" w:rsidR="00B06437" w:rsidRPr="00F43199" w:rsidRDefault="00B06437" w:rsidP="0003146C">
            <w:pPr>
              <w:spacing w:after="0" w:line="240" w:lineRule="auto"/>
              <w:jc w:val="center"/>
              <w:rPr>
                <w:rFonts w:ascii="Sylfaen" w:hAnsi="Sylfaen"/>
                <w:color w:val="000000" w:themeColor="text1"/>
                <w:lang w:val="ka-GE"/>
              </w:rPr>
            </w:pPr>
          </w:p>
          <w:p w14:paraId="643E0277" w14:textId="340190F8" w:rsidR="0070138C" w:rsidRPr="00F43199" w:rsidRDefault="007104C2"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45</w:t>
            </w:r>
          </w:p>
          <w:p w14:paraId="39F17AD4" w14:textId="77777777" w:rsidR="0070138C" w:rsidRPr="00F43199" w:rsidRDefault="0070138C" w:rsidP="0003146C">
            <w:pPr>
              <w:spacing w:after="0" w:line="240" w:lineRule="auto"/>
              <w:jc w:val="center"/>
              <w:rPr>
                <w:rFonts w:ascii="Sylfaen" w:hAnsi="Sylfaen"/>
                <w:color w:val="000000" w:themeColor="text1"/>
              </w:rPr>
            </w:pPr>
          </w:p>
        </w:tc>
        <w:tc>
          <w:tcPr>
            <w:tcW w:w="882" w:type="dxa"/>
            <w:gridSpan w:val="2"/>
            <w:tcBorders>
              <w:top w:val="single" w:sz="4" w:space="0" w:color="auto"/>
              <w:bottom w:val="double" w:sz="4" w:space="0" w:color="auto"/>
            </w:tcBorders>
            <w:vAlign w:val="center"/>
          </w:tcPr>
          <w:p w14:paraId="0001EA91" w14:textId="77777777" w:rsidR="00B06437" w:rsidRPr="00F43199" w:rsidRDefault="00B06437" w:rsidP="0003146C">
            <w:pPr>
              <w:spacing w:after="0" w:line="240" w:lineRule="auto"/>
              <w:jc w:val="center"/>
              <w:rPr>
                <w:rFonts w:ascii="Sylfaen" w:hAnsi="Sylfaen"/>
                <w:color w:val="000000" w:themeColor="text1"/>
                <w:lang w:val="ka-GE"/>
              </w:rPr>
            </w:pPr>
          </w:p>
          <w:p w14:paraId="64905E18" w14:textId="5B2EA5F8" w:rsidR="0070138C"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w:t>
            </w:r>
          </w:p>
          <w:p w14:paraId="11769903" w14:textId="77777777" w:rsidR="0070138C" w:rsidRPr="00F43199" w:rsidRDefault="0070138C" w:rsidP="0003146C">
            <w:pPr>
              <w:spacing w:after="0" w:line="240" w:lineRule="auto"/>
              <w:jc w:val="center"/>
              <w:rPr>
                <w:rFonts w:ascii="Sylfaen" w:hAnsi="Sylfaen"/>
                <w:color w:val="000000" w:themeColor="text1"/>
              </w:rPr>
            </w:pPr>
          </w:p>
        </w:tc>
        <w:tc>
          <w:tcPr>
            <w:tcW w:w="647" w:type="dxa"/>
            <w:tcBorders>
              <w:top w:val="single" w:sz="4" w:space="0" w:color="auto"/>
              <w:bottom w:val="double" w:sz="4" w:space="0" w:color="auto"/>
            </w:tcBorders>
            <w:vAlign w:val="center"/>
          </w:tcPr>
          <w:p w14:paraId="0DD8C4B6" w14:textId="77777777" w:rsidR="00B06437" w:rsidRPr="00F43199" w:rsidRDefault="00B06437" w:rsidP="0003146C">
            <w:pPr>
              <w:spacing w:after="0" w:line="240" w:lineRule="auto"/>
              <w:jc w:val="center"/>
              <w:rPr>
                <w:rFonts w:ascii="Sylfaen" w:hAnsi="Sylfaen"/>
                <w:color w:val="000000" w:themeColor="text1"/>
                <w:lang w:val="ka-GE"/>
              </w:rPr>
            </w:pPr>
          </w:p>
          <w:p w14:paraId="4FFF2B92" w14:textId="4C0CA500" w:rsidR="0070138C" w:rsidRPr="00F43199" w:rsidRDefault="007104C2"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77</w:t>
            </w:r>
          </w:p>
          <w:p w14:paraId="0B375563" w14:textId="77777777" w:rsidR="0070138C" w:rsidRPr="00F43199" w:rsidRDefault="0070138C" w:rsidP="0003146C">
            <w:pPr>
              <w:spacing w:after="0" w:line="240" w:lineRule="auto"/>
              <w:jc w:val="center"/>
              <w:rPr>
                <w:rFonts w:ascii="Sylfaen" w:hAnsi="Sylfaen"/>
                <w:color w:val="000000" w:themeColor="text1"/>
              </w:rPr>
            </w:pPr>
          </w:p>
        </w:tc>
        <w:tc>
          <w:tcPr>
            <w:tcW w:w="993" w:type="dxa"/>
            <w:tcBorders>
              <w:top w:val="single" w:sz="4" w:space="0" w:color="auto"/>
              <w:bottom w:val="double" w:sz="4" w:space="0" w:color="auto"/>
              <w:right w:val="double" w:sz="4" w:space="0" w:color="auto"/>
            </w:tcBorders>
          </w:tcPr>
          <w:p w14:paraId="64D3662B" w14:textId="77777777" w:rsidR="0070138C" w:rsidRPr="00F43199" w:rsidRDefault="0070138C" w:rsidP="0003146C">
            <w:pPr>
              <w:spacing w:after="0" w:line="240" w:lineRule="auto"/>
              <w:jc w:val="center"/>
              <w:rPr>
                <w:rFonts w:ascii="Sylfaen" w:hAnsi="Sylfaen"/>
                <w:b/>
                <w:color w:val="000000" w:themeColor="text1"/>
              </w:rPr>
            </w:pPr>
          </w:p>
          <w:p w14:paraId="1D036A19" w14:textId="0343D903" w:rsidR="0070138C" w:rsidRPr="00F43199" w:rsidRDefault="007104C2"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1/0/30</w:t>
            </w:r>
          </w:p>
        </w:tc>
        <w:tc>
          <w:tcPr>
            <w:tcW w:w="708" w:type="dxa"/>
            <w:tcBorders>
              <w:top w:val="single" w:sz="4" w:space="0" w:color="auto"/>
              <w:left w:val="double" w:sz="4" w:space="0" w:color="auto"/>
              <w:bottom w:val="double" w:sz="4" w:space="0" w:color="auto"/>
            </w:tcBorders>
          </w:tcPr>
          <w:p w14:paraId="2709F8D5" w14:textId="77777777" w:rsidR="0070138C" w:rsidRPr="00F43199" w:rsidRDefault="0070138C" w:rsidP="0003146C">
            <w:pPr>
              <w:spacing w:after="0" w:line="240" w:lineRule="auto"/>
              <w:jc w:val="center"/>
              <w:rPr>
                <w:rFonts w:ascii="Sylfaen" w:hAnsi="Sylfaen"/>
                <w:b/>
                <w:color w:val="000000" w:themeColor="text1"/>
              </w:rPr>
            </w:pPr>
          </w:p>
        </w:tc>
        <w:tc>
          <w:tcPr>
            <w:tcW w:w="851" w:type="dxa"/>
            <w:tcBorders>
              <w:top w:val="single" w:sz="4" w:space="0" w:color="auto"/>
              <w:bottom w:val="double" w:sz="4" w:space="0" w:color="auto"/>
            </w:tcBorders>
            <w:vAlign w:val="center"/>
          </w:tcPr>
          <w:p w14:paraId="449BBC40" w14:textId="77777777" w:rsidR="0070138C" w:rsidRPr="00F43199" w:rsidRDefault="00C363C8" w:rsidP="0003146C">
            <w:pPr>
              <w:spacing w:after="0" w:line="240" w:lineRule="auto"/>
              <w:jc w:val="center"/>
              <w:rPr>
                <w:rFonts w:ascii="Sylfaen" w:hAnsi="Sylfaen"/>
                <w:color w:val="000000" w:themeColor="text1"/>
                <w:lang w:val="ka-GE"/>
              </w:rPr>
            </w:pPr>
            <w:r w:rsidRPr="00F43199">
              <w:rPr>
                <w:rFonts w:ascii="Sylfaen" w:hAnsi="Sylfaen"/>
                <w:color w:val="000000" w:themeColor="text1"/>
              </w:rPr>
              <w:t>x</w:t>
            </w:r>
          </w:p>
        </w:tc>
        <w:tc>
          <w:tcPr>
            <w:tcW w:w="567" w:type="dxa"/>
            <w:tcBorders>
              <w:top w:val="single" w:sz="4" w:space="0" w:color="auto"/>
              <w:bottom w:val="double" w:sz="4" w:space="0" w:color="auto"/>
            </w:tcBorders>
            <w:vAlign w:val="center"/>
          </w:tcPr>
          <w:p w14:paraId="2591B7EC" w14:textId="77777777" w:rsidR="0070138C" w:rsidRPr="00F43199" w:rsidRDefault="0070138C" w:rsidP="0003146C">
            <w:pPr>
              <w:spacing w:after="0" w:line="240" w:lineRule="auto"/>
              <w:jc w:val="center"/>
              <w:rPr>
                <w:rFonts w:ascii="Sylfaen" w:hAnsi="Sylfaen"/>
                <w:color w:val="000000" w:themeColor="text1"/>
                <w:lang w:val="ka-GE"/>
              </w:rPr>
            </w:pPr>
          </w:p>
        </w:tc>
        <w:tc>
          <w:tcPr>
            <w:tcW w:w="709" w:type="dxa"/>
            <w:tcBorders>
              <w:top w:val="single" w:sz="4" w:space="0" w:color="auto"/>
              <w:bottom w:val="double" w:sz="4" w:space="0" w:color="auto"/>
            </w:tcBorders>
            <w:vAlign w:val="center"/>
          </w:tcPr>
          <w:p w14:paraId="624995F3" w14:textId="77777777" w:rsidR="0070138C" w:rsidRPr="00F43199" w:rsidRDefault="0070138C" w:rsidP="0003146C">
            <w:pPr>
              <w:spacing w:after="0" w:line="240" w:lineRule="auto"/>
              <w:jc w:val="center"/>
              <w:rPr>
                <w:rFonts w:ascii="Sylfaen" w:hAnsi="Sylfaen"/>
                <w:color w:val="000000" w:themeColor="text1"/>
                <w:lang w:val="ka-GE"/>
              </w:rPr>
            </w:pPr>
          </w:p>
        </w:tc>
        <w:tc>
          <w:tcPr>
            <w:tcW w:w="1275" w:type="dxa"/>
            <w:tcBorders>
              <w:top w:val="single" w:sz="4" w:space="0" w:color="auto"/>
              <w:bottom w:val="double" w:sz="4" w:space="0" w:color="auto"/>
              <w:right w:val="double" w:sz="4" w:space="0" w:color="auto"/>
            </w:tcBorders>
          </w:tcPr>
          <w:p w14:paraId="3C0A747A" w14:textId="77777777" w:rsidR="000379DE" w:rsidRPr="00F43199" w:rsidRDefault="000379DE" w:rsidP="0003146C">
            <w:pPr>
              <w:spacing w:after="0" w:line="240" w:lineRule="auto"/>
              <w:jc w:val="center"/>
              <w:rPr>
                <w:rFonts w:ascii="Sylfaen" w:hAnsi="Sylfaen"/>
                <w:lang w:val="ka-GE"/>
              </w:rPr>
            </w:pPr>
          </w:p>
          <w:p w14:paraId="7823470E" w14:textId="35C2D470" w:rsidR="0070138C" w:rsidRPr="00F43199" w:rsidRDefault="00F43199" w:rsidP="0003146C">
            <w:pPr>
              <w:spacing w:after="0" w:line="240" w:lineRule="auto"/>
              <w:jc w:val="center"/>
              <w:rPr>
                <w:rFonts w:ascii="Sylfaen" w:hAnsi="Sylfaen"/>
                <w:b/>
              </w:rPr>
            </w:pPr>
            <w:r w:rsidRPr="00F43199">
              <w:rPr>
                <w:rFonts w:ascii="Sylfaen" w:hAnsi="Sylfaen"/>
                <w:b/>
              </w:rPr>
              <w:t>Without preconditions</w:t>
            </w:r>
          </w:p>
        </w:tc>
      </w:tr>
      <w:tr w:rsidR="006D6FEE" w:rsidRPr="00F43199" w14:paraId="412B9668" w14:textId="77777777" w:rsidTr="009D26B7">
        <w:trPr>
          <w:trHeight w:val="601"/>
        </w:trPr>
        <w:tc>
          <w:tcPr>
            <w:tcW w:w="2552" w:type="dxa"/>
            <w:gridSpan w:val="3"/>
            <w:tcBorders>
              <w:left w:val="double" w:sz="4" w:space="0" w:color="auto"/>
              <w:bottom w:val="double" w:sz="4" w:space="0" w:color="auto"/>
              <w:right w:val="double" w:sz="4" w:space="0" w:color="auto"/>
            </w:tcBorders>
            <w:shd w:val="clear" w:color="auto" w:fill="BFBFBF" w:themeFill="background1" w:themeFillShade="BF"/>
          </w:tcPr>
          <w:p w14:paraId="0536DEE8" w14:textId="1F7E430E" w:rsidR="000217AD" w:rsidRPr="00F43199" w:rsidRDefault="00F43199" w:rsidP="0003146C">
            <w:pPr>
              <w:tabs>
                <w:tab w:val="left" w:pos="1635"/>
              </w:tabs>
              <w:spacing w:after="0" w:line="240" w:lineRule="auto"/>
              <w:rPr>
                <w:rFonts w:ascii="Sylfaen" w:hAnsi="Sylfaen"/>
                <w:b/>
                <w:color w:val="000000" w:themeColor="text1"/>
              </w:rPr>
            </w:pPr>
            <w:r>
              <w:rPr>
                <w:rFonts w:ascii="Sylfaen" w:hAnsi="Sylfaen"/>
                <w:b/>
                <w:color w:val="000000" w:themeColor="text1"/>
                <w:lang w:val="ka-GE"/>
              </w:rPr>
              <w:t xml:space="preserve">Total </w:t>
            </w:r>
          </w:p>
        </w:tc>
        <w:tc>
          <w:tcPr>
            <w:tcW w:w="567"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251224A7" w14:textId="77777777" w:rsidR="000217AD" w:rsidRPr="00F43199" w:rsidRDefault="000217AD" w:rsidP="0003146C">
            <w:pPr>
              <w:spacing w:after="0" w:line="240" w:lineRule="auto"/>
              <w:jc w:val="center"/>
              <w:rPr>
                <w:rFonts w:ascii="Sylfaen" w:hAnsi="Sylfaen"/>
                <w:b/>
                <w:color w:val="000000" w:themeColor="text1"/>
                <w:lang w:val="ka-GE"/>
              </w:rPr>
            </w:pPr>
          </w:p>
          <w:p w14:paraId="4414E140" w14:textId="77777777" w:rsidR="000217AD" w:rsidRPr="00F43199" w:rsidRDefault="009A7965"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21</w:t>
            </w:r>
          </w:p>
        </w:tc>
        <w:tc>
          <w:tcPr>
            <w:tcW w:w="567" w:type="dxa"/>
            <w:tcBorders>
              <w:top w:val="double" w:sz="4" w:space="0" w:color="auto"/>
              <w:left w:val="double" w:sz="4" w:space="0" w:color="auto"/>
              <w:bottom w:val="double" w:sz="4" w:space="0" w:color="auto"/>
            </w:tcBorders>
            <w:shd w:val="clear" w:color="auto" w:fill="BFBFBF" w:themeFill="background1" w:themeFillShade="BF"/>
          </w:tcPr>
          <w:p w14:paraId="70123222" w14:textId="77777777" w:rsidR="000217AD" w:rsidRPr="00F43199" w:rsidRDefault="000217AD" w:rsidP="0003146C">
            <w:pPr>
              <w:spacing w:after="0" w:line="240" w:lineRule="auto"/>
              <w:jc w:val="center"/>
              <w:rPr>
                <w:rFonts w:ascii="Sylfaen" w:hAnsi="Sylfaen"/>
                <w:b/>
                <w:color w:val="000000" w:themeColor="text1"/>
                <w:lang w:val="ka-GE"/>
              </w:rPr>
            </w:pPr>
          </w:p>
          <w:p w14:paraId="051A330C" w14:textId="77777777" w:rsidR="000217AD" w:rsidRPr="00F43199" w:rsidRDefault="009A7965"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50</w:t>
            </w:r>
          </w:p>
        </w:tc>
        <w:tc>
          <w:tcPr>
            <w:tcW w:w="709" w:type="dxa"/>
            <w:tcBorders>
              <w:top w:val="double" w:sz="4" w:space="0" w:color="auto"/>
              <w:bottom w:val="double" w:sz="4" w:space="0" w:color="auto"/>
            </w:tcBorders>
            <w:shd w:val="clear" w:color="auto" w:fill="BFBFBF" w:themeFill="background1" w:themeFillShade="BF"/>
            <w:vAlign w:val="center"/>
          </w:tcPr>
          <w:p w14:paraId="59250E07" w14:textId="77777777" w:rsidR="000217AD" w:rsidRPr="00F43199" w:rsidRDefault="000217AD" w:rsidP="0003146C">
            <w:pPr>
              <w:spacing w:after="0" w:line="240" w:lineRule="auto"/>
              <w:jc w:val="center"/>
              <w:rPr>
                <w:rFonts w:ascii="Sylfaen" w:hAnsi="Sylfaen"/>
                <w:color w:val="000000" w:themeColor="text1"/>
                <w:lang w:val="ka-GE"/>
              </w:rPr>
            </w:pPr>
          </w:p>
        </w:tc>
        <w:tc>
          <w:tcPr>
            <w:tcW w:w="455" w:type="dxa"/>
            <w:tcBorders>
              <w:top w:val="double" w:sz="4" w:space="0" w:color="auto"/>
              <w:bottom w:val="double" w:sz="4" w:space="0" w:color="auto"/>
            </w:tcBorders>
            <w:shd w:val="clear" w:color="auto" w:fill="BFBFBF" w:themeFill="background1" w:themeFillShade="BF"/>
            <w:vAlign w:val="center"/>
          </w:tcPr>
          <w:p w14:paraId="7D9804FF" w14:textId="77777777" w:rsidR="000217AD" w:rsidRPr="00F43199" w:rsidRDefault="000217AD" w:rsidP="0003146C">
            <w:pPr>
              <w:spacing w:after="0" w:line="240" w:lineRule="auto"/>
              <w:jc w:val="center"/>
              <w:rPr>
                <w:rFonts w:ascii="Sylfaen" w:hAnsi="Sylfaen"/>
                <w:color w:val="000000" w:themeColor="text1"/>
                <w:lang w:val="af-ZA"/>
              </w:rPr>
            </w:pPr>
          </w:p>
          <w:p w14:paraId="4C049E67" w14:textId="77777777" w:rsidR="000217AD" w:rsidRPr="00F43199" w:rsidRDefault="000217AD" w:rsidP="0003146C">
            <w:pPr>
              <w:spacing w:after="0" w:line="240" w:lineRule="auto"/>
              <w:jc w:val="center"/>
              <w:rPr>
                <w:rFonts w:ascii="Sylfaen" w:hAnsi="Sylfaen"/>
                <w:color w:val="000000" w:themeColor="text1"/>
              </w:rPr>
            </w:pPr>
          </w:p>
        </w:tc>
        <w:tc>
          <w:tcPr>
            <w:tcW w:w="882" w:type="dxa"/>
            <w:gridSpan w:val="2"/>
            <w:tcBorders>
              <w:top w:val="double" w:sz="4" w:space="0" w:color="auto"/>
              <w:bottom w:val="double" w:sz="4" w:space="0" w:color="auto"/>
            </w:tcBorders>
            <w:shd w:val="clear" w:color="auto" w:fill="BFBFBF" w:themeFill="background1" w:themeFillShade="BF"/>
            <w:vAlign w:val="center"/>
          </w:tcPr>
          <w:p w14:paraId="683DA151" w14:textId="77777777" w:rsidR="000217AD" w:rsidRPr="00F43199" w:rsidRDefault="000217AD" w:rsidP="0003146C">
            <w:pPr>
              <w:spacing w:after="0" w:line="240" w:lineRule="auto"/>
              <w:jc w:val="center"/>
              <w:rPr>
                <w:rFonts w:ascii="Sylfaen" w:hAnsi="Sylfaen"/>
                <w:color w:val="000000" w:themeColor="text1"/>
              </w:rPr>
            </w:pPr>
          </w:p>
          <w:p w14:paraId="1F62A0B5" w14:textId="77777777" w:rsidR="000217AD" w:rsidRPr="00F43199" w:rsidRDefault="000217AD" w:rsidP="0003146C">
            <w:pPr>
              <w:spacing w:after="0" w:line="240" w:lineRule="auto"/>
              <w:jc w:val="center"/>
              <w:rPr>
                <w:rFonts w:ascii="Sylfaen" w:hAnsi="Sylfaen"/>
                <w:color w:val="000000" w:themeColor="text1"/>
              </w:rPr>
            </w:pPr>
          </w:p>
        </w:tc>
        <w:tc>
          <w:tcPr>
            <w:tcW w:w="647" w:type="dxa"/>
            <w:tcBorders>
              <w:top w:val="double" w:sz="4" w:space="0" w:color="auto"/>
              <w:bottom w:val="double" w:sz="4" w:space="0" w:color="auto"/>
            </w:tcBorders>
            <w:shd w:val="clear" w:color="auto" w:fill="BFBFBF" w:themeFill="background1" w:themeFillShade="BF"/>
            <w:vAlign w:val="center"/>
          </w:tcPr>
          <w:p w14:paraId="25BBF208" w14:textId="77777777" w:rsidR="000217AD" w:rsidRPr="00F43199" w:rsidRDefault="000217AD" w:rsidP="0003146C">
            <w:pPr>
              <w:spacing w:after="0" w:line="240" w:lineRule="auto"/>
              <w:jc w:val="center"/>
              <w:rPr>
                <w:rFonts w:ascii="Sylfaen" w:hAnsi="Sylfaen"/>
                <w:color w:val="000000" w:themeColor="text1"/>
                <w:lang w:val="af-ZA"/>
              </w:rPr>
            </w:pPr>
          </w:p>
          <w:p w14:paraId="3640F22D" w14:textId="77777777" w:rsidR="000217AD" w:rsidRPr="00F43199" w:rsidRDefault="000217AD" w:rsidP="0003146C">
            <w:pPr>
              <w:spacing w:after="0" w:line="240" w:lineRule="auto"/>
              <w:jc w:val="center"/>
              <w:rPr>
                <w:rFonts w:ascii="Sylfaen" w:hAnsi="Sylfaen"/>
                <w:color w:val="000000" w:themeColor="text1"/>
              </w:rPr>
            </w:pPr>
          </w:p>
        </w:tc>
        <w:tc>
          <w:tcPr>
            <w:tcW w:w="993" w:type="dxa"/>
            <w:tcBorders>
              <w:top w:val="double" w:sz="4" w:space="0" w:color="auto"/>
              <w:bottom w:val="double" w:sz="4" w:space="0" w:color="auto"/>
              <w:right w:val="double" w:sz="4" w:space="0" w:color="auto"/>
            </w:tcBorders>
            <w:shd w:val="clear" w:color="auto" w:fill="BFBFBF" w:themeFill="background1" w:themeFillShade="BF"/>
          </w:tcPr>
          <w:p w14:paraId="749776F2" w14:textId="77777777" w:rsidR="000217AD" w:rsidRPr="00F43199" w:rsidRDefault="000217AD" w:rsidP="0003146C">
            <w:pPr>
              <w:spacing w:after="0" w:line="240" w:lineRule="auto"/>
              <w:jc w:val="center"/>
              <w:rPr>
                <w:rFonts w:ascii="Sylfaen" w:hAnsi="Sylfaen"/>
                <w:b/>
                <w:color w:val="000000" w:themeColor="text1"/>
              </w:rPr>
            </w:pPr>
          </w:p>
          <w:p w14:paraId="71BB1081" w14:textId="77777777" w:rsidR="000217AD" w:rsidRPr="00F43199" w:rsidRDefault="000217AD" w:rsidP="0003146C">
            <w:pPr>
              <w:spacing w:after="0" w:line="240" w:lineRule="auto"/>
              <w:jc w:val="center"/>
              <w:rPr>
                <w:rFonts w:ascii="Sylfaen" w:hAnsi="Sylfaen"/>
                <w:b/>
                <w:color w:val="000000" w:themeColor="text1"/>
              </w:rPr>
            </w:pPr>
          </w:p>
        </w:tc>
        <w:tc>
          <w:tcPr>
            <w:tcW w:w="2835" w:type="dxa"/>
            <w:gridSpan w:val="4"/>
            <w:tcBorders>
              <w:top w:val="double" w:sz="4" w:space="0" w:color="auto"/>
              <w:left w:val="double" w:sz="4" w:space="0" w:color="auto"/>
              <w:bottom w:val="double" w:sz="4" w:space="0" w:color="auto"/>
            </w:tcBorders>
            <w:shd w:val="clear" w:color="auto" w:fill="BFBFBF" w:themeFill="background1" w:themeFillShade="BF"/>
          </w:tcPr>
          <w:p w14:paraId="307528F7" w14:textId="77777777" w:rsidR="000217AD" w:rsidRPr="00F43199" w:rsidRDefault="000217AD" w:rsidP="0003146C">
            <w:pPr>
              <w:spacing w:after="0" w:line="240" w:lineRule="auto"/>
              <w:jc w:val="center"/>
              <w:rPr>
                <w:rFonts w:ascii="Sylfaen" w:hAnsi="Sylfaen"/>
                <w:color w:val="000000" w:themeColor="text1"/>
                <w:lang w:val="ka-GE"/>
              </w:rPr>
            </w:pPr>
          </w:p>
        </w:tc>
        <w:tc>
          <w:tcPr>
            <w:tcW w:w="1275" w:type="dxa"/>
            <w:tcBorders>
              <w:top w:val="double" w:sz="4" w:space="0" w:color="auto"/>
              <w:bottom w:val="double" w:sz="4" w:space="0" w:color="auto"/>
              <w:right w:val="double" w:sz="4" w:space="0" w:color="auto"/>
            </w:tcBorders>
            <w:shd w:val="clear" w:color="auto" w:fill="BFBFBF" w:themeFill="background1" w:themeFillShade="BF"/>
          </w:tcPr>
          <w:p w14:paraId="19B14833" w14:textId="77777777" w:rsidR="000217AD" w:rsidRPr="00F43199" w:rsidRDefault="000217AD" w:rsidP="0003146C">
            <w:pPr>
              <w:spacing w:after="0" w:line="240" w:lineRule="auto"/>
              <w:jc w:val="center"/>
              <w:rPr>
                <w:rFonts w:ascii="Sylfaen" w:hAnsi="Sylfaen"/>
                <w:b/>
              </w:rPr>
            </w:pPr>
          </w:p>
        </w:tc>
      </w:tr>
      <w:tr w:rsidR="006D6FEE" w:rsidRPr="00F43199" w14:paraId="7EFC303E" w14:textId="77777777" w:rsidTr="009D26B7">
        <w:trPr>
          <w:trHeight w:val="457"/>
        </w:trPr>
        <w:tc>
          <w:tcPr>
            <w:tcW w:w="426" w:type="dxa"/>
            <w:tcBorders>
              <w:top w:val="double" w:sz="4" w:space="0" w:color="auto"/>
              <w:left w:val="double" w:sz="4" w:space="0" w:color="auto"/>
              <w:right w:val="double" w:sz="4" w:space="0" w:color="auto"/>
            </w:tcBorders>
            <w:shd w:val="clear" w:color="auto" w:fill="BFBFBF" w:themeFill="background1" w:themeFillShade="BF"/>
            <w:vAlign w:val="center"/>
          </w:tcPr>
          <w:p w14:paraId="4035F15E" w14:textId="77777777" w:rsidR="007D0BBC" w:rsidRPr="00F43199" w:rsidRDefault="007D0BBC" w:rsidP="007D0BBC">
            <w:pPr>
              <w:jc w:val="center"/>
              <w:rPr>
                <w:rFonts w:ascii="Sylfaen" w:hAnsi="Sylfaen"/>
                <w:b/>
                <w:color w:val="000000" w:themeColor="text1"/>
                <w:lang w:val="ka-GE"/>
              </w:rPr>
            </w:pPr>
            <w:r w:rsidRPr="00F43199">
              <w:rPr>
                <w:rFonts w:ascii="Sylfaen" w:hAnsi="Sylfaen"/>
                <w:b/>
                <w:color w:val="000000" w:themeColor="text1"/>
                <w:lang w:val="ka-GE"/>
              </w:rPr>
              <w:t>3</w:t>
            </w:r>
          </w:p>
        </w:tc>
        <w:tc>
          <w:tcPr>
            <w:tcW w:w="11056" w:type="dxa"/>
            <w:gridSpan w:val="15"/>
            <w:tcBorders>
              <w:top w:val="double" w:sz="4" w:space="0" w:color="auto"/>
              <w:left w:val="double" w:sz="4" w:space="0" w:color="auto"/>
              <w:right w:val="double" w:sz="4" w:space="0" w:color="auto"/>
            </w:tcBorders>
            <w:shd w:val="clear" w:color="auto" w:fill="BFBFBF" w:themeFill="background1" w:themeFillShade="BF"/>
            <w:vAlign w:val="center"/>
          </w:tcPr>
          <w:p w14:paraId="707977F7" w14:textId="2C509C31" w:rsidR="007D0BBC" w:rsidRPr="00F43199" w:rsidRDefault="00F43199" w:rsidP="0003146C">
            <w:pPr>
              <w:spacing w:after="0" w:line="240" w:lineRule="auto"/>
              <w:rPr>
                <w:rFonts w:ascii="Sylfaen" w:hAnsi="Sylfaen"/>
                <w:b/>
                <w:lang w:val="ka-GE"/>
              </w:rPr>
            </w:pPr>
            <w:r>
              <w:rPr>
                <w:rFonts w:ascii="Sylfaen" w:hAnsi="Sylfaen"/>
                <w:b/>
              </w:rPr>
              <w:t>Juridical clinical educational component</w:t>
            </w:r>
            <w:r w:rsidR="00B2370A" w:rsidRPr="00F43199">
              <w:rPr>
                <w:rFonts w:ascii="Sylfaen" w:hAnsi="Sylfaen"/>
                <w:b/>
                <w:lang w:val="ka-GE"/>
              </w:rPr>
              <w:t xml:space="preserve"> - 30 </w:t>
            </w:r>
            <w:r w:rsidR="00B2370A" w:rsidRPr="00F43199">
              <w:rPr>
                <w:rFonts w:ascii="Sylfaen" w:hAnsi="Sylfaen"/>
                <w:b/>
              </w:rPr>
              <w:t xml:space="preserve">ECTS </w:t>
            </w:r>
            <w:r>
              <w:rPr>
                <w:rFonts w:ascii="Sylfaen" w:hAnsi="Sylfaen"/>
                <w:b/>
                <w:lang w:val="ka-GE"/>
              </w:rPr>
              <w:t xml:space="preserve">credits </w:t>
            </w:r>
          </w:p>
        </w:tc>
      </w:tr>
      <w:tr w:rsidR="006D6FEE" w:rsidRPr="00F43199" w14:paraId="71DC8FCB" w14:textId="77777777" w:rsidTr="009D26B7">
        <w:trPr>
          <w:trHeight w:val="91"/>
        </w:trPr>
        <w:tc>
          <w:tcPr>
            <w:tcW w:w="426" w:type="dxa"/>
            <w:tcBorders>
              <w:left w:val="double" w:sz="4" w:space="0" w:color="auto"/>
              <w:right w:val="double" w:sz="4" w:space="0" w:color="auto"/>
            </w:tcBorders>
            <w:vAlign w:val="center"/>
          </w:tcPr>
          <w:p w14:paraId="2BD3C1EC" w14:textId="77777777" w:rsidR="0070138C" w:rsidRPr="00F43199" w:rsidRDefault="00BC0E16" w:rsidP="00B06437">
            <w:pPr>
              <w:rPr>
                <w:rFonts w:ascii="Sylfaen" w:hAnsi="Sylfaen"/>
                <w:b/>
                <w:color w:val="000000" w:themeColor="text1"/>
                <w:lang w:val="ka-GE"/>
              </w:rPr>
            </w:pPr>
            <w:r w:rsidRPr="00F43199">
              <w:rPr>
                <w:rFonts w:ascii="Sylfaen" w:hAnsi="Sylfaen"/>
                <w:b/>
                <w:color w:val="000000" w:themeColor="text1"/>
                <w:lang w:val="ka-GE"/>
              </w:rPr>
              <w:t>3.1</w:t>
            </w:r>
          </w:p>
        </w:tc>
        <w:tc>
          <w:tcPr>
            <w:tcW w:w="2126" w:type="dxa"/>
            <w:gridSpan w:val="2"/>
            <w:tcBorders>
              <w:left w:val="double" w:sz="4" w:space="0" w:color="auto"/>
              <w:right w:val="double" w:sz="4" w:space="0" w:color="auto"/>
            </w:tcBorders>
            <w:vAlign w:val="center"/>
          </w:tcPr>
          <w:p w14:paraId="75C336E6" w14:textId="39C6BBFE" w:rsidR="0070138C" w:rsidRPr="00F43199" w:rsidRDefault="00F43199" w:rsidP="0003146C">
            <w:pPr>
              <w:spacing w:after="0" w:line="240" w:lineRule="auto"/>
              <w:jc w:val="center"/>
              <w:rPr>
                <w:rFonts w:ascii="Sylfaen" w:hAnsi="Sylfaen"/>
                <w:color w:val="000000" w:themeColor="text1"/>
              </w:rPr>
            </w:pPr>
            <w:r>
              <w:rPr>
                <w:rFonts w:ascii="Sylfaen" w:hAnsi="Sylfaen"/>
                <w:color w:val="000000" w:themeColor="text1"/>
              </w:rPr>
              <w:t xml:space="preserve">Administrative judging </w:t>
            </w:r>
          </w:p>
        </w:tc>
        <w:tc>
          <w:tcPr>
            <w:tcW w:w="567" w:type="dxa"/>
            <w:tcBorders>
              <w:left w:val="double" w:sz="4" w:space="0" w:color="auto"/>
              <w:right w:val="double" w:sz="4" w:space="0" w:color="auto"/>
            </w:tcBorders>
          </w:tcPr>
          <w:p w14:paraId="5D1E1049" w14:textId="77777777" w:rsidR="0070138C" w:rsidRPr="00F43199" w:rsidRDefault="0070138C" w:rsidP="0003146C">
            <w:pPr>
              <w:spacing w:after="0" w:line="240" w:lineRule="auto"/>
              <w:rPr>
                <w:rFonts w:ascii="Sylfaen" w:hAnsi="Sylfaen"/>
                <w:b/>
                <w:color w:val="000000" w:themeColor="text1"/>
                <w:lang w:val="ka-GE"/>
              </w:rPr>
            </w:pPr>
          </w:p>
          <w:p w14:paraId="6563AEBD" w14:textId="77777777" w:rsidR="0070138C" w:rsidRPr="00F43199" w:rsidRDefault="00B06437"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2</w:t>
            </w:r>
          </w:p>
        </w:tc>
        <w:tc>
          <w:tcPr>
            <w:tcW w:w="567" w:type="dxa"/>
            <w:tcBorders>
              <w:left w:val="double" w:sz="4" w:space="0" w:color="auto"/>
            </w:tcBorders>
          </w:tcPr>
          <w:p w14:paraId="3C3369EB" w14:textId="77777777" w:rsidR="0070138C" w:rsidRPr="00F43199" w:rsidRDefault="0070138C" w:rsidP="0003146C">
            <w:pPr>
              <w:spacing w:after="0" w:line="240" w:lineRule="auto"/>
              <w:jc w:val="center"/>
              <w:rPr>
                <w:rFonts w:ascii="Sylfaen" w:hAnsi="Sylfaen"/>
                <w:b/>
                <w:color w:val="000000" w:themeColor="text1"/>
                <w:lang w:val="ka-GE"/>
              </w:rPr>
            </w:pPr>
          </w:p>
          <w:p w14:paraId="1B732D5F" w14:textId="77777777" w:rsidR="0070138C" w:rsidRPr="00F43199" w:rsidRDefault="00B06437"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5</w:t>
            </w:r>
          </w:p>
        </w:tc>
        <w:tc>
          <w:tcPr>
            <w:tcW w:w="709" w:type="dxa"/>
            <w:vAlign w:val="center"/>
          </w:tcPr>
          <w:p w14:paraId="2CA0568D" w14:textId="77777777" w:rsidR="0070138C" w:rsidRPr="00F43199" w:rsidRDefault="00B06437"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125</w:t>
            </w:r>
          </w:p>
        </w:tc>
        <w:tc>
          <w:tcPr>
            <w:tcW w:w="455" w:type="dxa"/>
            <w:vAlign w:val="center"/>
          </w:tcPr>
          <w:p w14:paraId="1E252C2D" w14:textId="77777777" w:rsidR="0070138C" w:rsidRPr="00F43199" w:rsidRDefault="00B06437"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30</w:t>
            </w:r>
          </w:p>
        </w:tc>
        <w:tc>
          <w:tcPr>
            <w:tcW w:w="882" w:type="dxa"/>
            <w:gridSpan w:val="2"/>
            <w:vAlign w:val="center"/>
          </w:tcPr>
          <w:p w14:paraId="131C82BB" w14:textId="0E63224A" w:rsidR="0070138C"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w:t>
            </w:r>
          </w:p>
        </w:tc>
        <w:tc>
          <w:tcPr>
            <w:tcW w:w="647" w:type="dxa"/>
            <w:vAlign w:val="center"/>
          </w:tcPr>
          <w:p w14:paraId="47D0053E" w14:textId="6EC21B00" w:rsidR="0070138C" w:rsidRPr="00F43199" w:rsidRDefault="00845F6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92</w:t>
            </w:r>
          </w:p>
        </w:tc>
        <w:tc>
          <w:tcPr>
            <w:tcW w:w="993" w:type="dxa"/>
            <w:tcBorders>
              <w:right w:val="double" w:sz="4" w:space="0" w:color="auto"/>
            </w:tcBorders>
          </w:tcPr>
          <w:p w14:paraId="1265F60A" w14:textId="77777777" w:rsidR="0070138C" w:rsidRPr="00F43199" w:rsidRDefault="0070138C" w:rsidP="0003146C">
            <w:pPr>
              <w:spacing w:after="0" w:line="240" w:lineRule="auto"/>
              <w:jc w:val="center"/>
              <w:rPr>
                <w:rFonts w:ascii="Sylfaen" w:hAnsi="Sylfaen"/>
                <w:b/>
                <w:color w:val="000000" w:themeColor="text1"/>
                <w:lang w:val="ka-GE"/>
              </w:rPr>
            </w:pPr>
          </w:p>
          <w:p w14:paraId="6C9CA14A" w14:textId="77777777" w:rsidR="0070138C" w:rsidRPr="00F43199" w:rsidRDefault="00B06437"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0/0/30</w:t>
            </w:r>
          </w:p>
        </w:tc>
        <w:tc>
          <w:tcPr>
            <w:tcW w:w="708" w:type="dxa"/>
            <w:tcBorders>
              <w:left w:val="double" w:sz="4" w:space="0" w:color="auto"/>
            </w:tcBorders>
            <w:vAlign w:val="center"/>
          </w:tcPr>
          <w:p w14:paraId="4FE494E9" w14:textId="77777777" w:rsidR="0070138C" w:rsidRPr="00F43199" w:rsidRDefault="0070138C" w:rsidP="0003146C">
            <w:pPr>
              <w:spacing w:after="0" w:line="240" w:lineRule="auto"/>
              <w:jc w:val="center"/>
              <w:rPr>
                <w:rFonts w:ascii="Sylfaen" w:hAnsi="Sylfaen"/>
                <w:color w:val="000000" w:themeColor="text1"/>
              </w:rPr>
            </w:pPr>
          </w:p>
        </w:tc>
        <w:tc>
          <w:tcPr>
            <w:tcW w:w="851" w:type="dxa"/>
            <w:vAlign w:val="center"/>
          </w:tcPr>
          <w:p w14:paraId="0F318065" w14:textId="77777777" w:rsidR="0070138C" w:rsidRPr="00F43199" w:rsidRDefault="0070138C" w:rsidP="0003146C">
            <w:pPr>
              <w:spacing w:after="0" w:line="240" w:lineRule="auto"/>
              <w:jc w:val="center"/>
              <w:rPr>
                <w:rFonts w:ascii="Sylfaen" w:hAnsi="Sylfaen"/>
                <w:color w:val="000000" w:themeColor="text1"/>
                <w:lang w:val="ka-GE"/>
              </w:rPr>
            </w:pPr>
          </w:p>
        </w:tc>
        <w:tc>
          <w:tcPr>
            <w:tcW w:w="567" w:type="dxa"/>
            <w:vAlign w:val="center"/>
          </w:tcPr>
          <w:p w14:paraId="79175CAF" w14:textId="77777777" w:rsidR="0070138C" w:rsidRPr="00F43199" w:rsidRDefault="00B06437" w:rsidP="0003146C">
            <w:pPr>
              <w:spacing w:after="0" w:line="240" w:lineRule="auto"/>
              <w:jc w:val="center"/>
              <w:rPr>
                <w:rFonts w:ascii="Sylfaen" w:hAnsi="Sylfaen"/>
                <w:color w:val="000000" w:themeColor="text1"/>
                <w:lang w:val="ka-GE"/>
              </w:rPr>
            </w:pPr>
            <w:r w:rsidRPr="00F43199">
              <w:rPr>
                <w:rFonts w:ascii="Sylfaen" w:hAnsi="Sylfaen"/>
                <w:color w:val="000000" w:themeColor="text1"/>
              </w:rPr>
              <w:t>x</w:t>
            </w:r>
          </w:p>
        </w:tc>
        <w:tc>
          <w:tcPr>
            <w:tcW w:w="709" w:type="dxa"/>
            <w:vAlign w:val="center"/>
          </w:tcPr>
          <w:p w14:paraId="104B960B" w14:textId="77777777" w:rsidR="0070138C" w:rsidRPr="00F43199" w:rsidRDefault="0070138C" w:rsidP="0003146C">
            <w:pPr>
              <w:spacing w:after="0" w:line="240" w:lineRule="auto"/>
              <w:rPr>
                <w:rFonts w:ascii="Sylfaen" w:hAnsi="Sylfaen"/>
                <w:color w:val="000000" w:themeColor="text1"/>
                <w:lang w:val="ka-GE"/>
              </w:rPr>
            </w:pPr>
          </w:p>
        </w:tc>
        <w:tc>
          <w:tcPr>
            <w:tcW w:w="1275" w:type="dxa"/>
            <w:tcBorders>
              <w:right w:val="double" w:sz="4" w:space="0" w:color="auto"/>
            </w:tcBorders>
          </w:tcPr>
          <w:p w14:paraId="3EC7F033" w14:textId="77777777" w:rsidR="000D3886" w:rsidRPr="00F43199" w:rsidRDefault="000D3886" w:rsidP="0003146C">
            <w:pPr>
              <w:spacing w:after="0" w:line="240" w:lineRule="auto"/>
              <w:jc w:val="center"/>
              <w:rPr>
                <w:rFonts w:ascii="Sylfaen" w:hAnsi="Sylfaen"/>
                <w:lang w:val="ka-GE"/>
              </w:rPr>
            </w:pPr>
          </w:p>
          <w:p w14:paraId="1756A3F4" w14:textId="7347BF9F" w:rsidR="0070138C" w:rsidRPr="00F43199" w:rsidRDefault="00F43199" w:rsidP="0003146C">
            <w:pPr>
              <w:spacing w:after="0" w:line="240" w:lineRule="auto"/>
              <w:jc w:val="center"/>
              <w:rPr>
                <w:rFonts w:ascii="Sylfaen" w:hAnsi="Sylfaen"/>
                <w:b/>
              </w:rPr>
            </w:pPr>
            <w:r w:rsidRPr="00F43199">
              <w:rPr>
                <w:rFonts w:ascii="Sylfaen" w:hAnsi="Sylfaen"/>
                <w:b/>
              </w:rPr>
              <w:t>Without preconditions</w:t>
            </w:r>
          </w:p>
        </w:tc>
      </w:tr>
      <w:tr w:rsidR="006D6FEE" w:rsidRPr="00F43199" w14:paraId="24B8490F" w14:textId="77777777" w:rsidTr="009D26B7">
        <w:trPr>
          <w:trHeight w:val="91"/>
        </w:trPr>
        <w:tc>
          <w:tcPr>
            <w:tcW w:w="426" w:type="dxa"/>
            <w:tcBorders>
              <w:left w:val="double" w:sz="4" w:space="0" w:color="auto"/>
              <w:right w:val="double" w:sz="4" w:space="0" w:color="auto"/>
            </w:tcBorders>
            <w:vAlign w:val="center"/>
          </w:tcPr>
          <w:p w14:paraId="35855BE1" w14:textId="77777777" w:rsidR="0070138C" w:rsidRPr="00F43199" w:rsidRDefault="00BC0E16" w:rsidP="00B06437">
            <w:pPr>
              <w:rPr>
                <w:rFonts w:ascii="Sylfaen" w:hAnsi="Sylfaen"/>
                <w:b/>
                <w:color w:val="000000" w:themeColor="text1"/>
                <w:lang w:val="ka-GE"/>
              </w:rPr>
            </w:pPr>
            <w:r w:rsidRPr="00F43199">
              <w:rPr>
                <w:rFonts w:ascii="Sylfaen" w:hAnsi="Sylfaen"/>
                <w:b/>
                <w:color w:val="000000" w:themeColor="text1"/>
                <w:lang w:val="ka-GE"/>
              </w:rPr>
              <w:t>3.2</w:t>
            </w:r>
          </w:p>
        </w:tc>
        <w:tc>
          <w:tcPr>
            <w:tcW w:w="2126" w:type="dxa"/>
            <w:gridSpan w:val="2"/>
            <w:tcBorders>
              <w:left w:val="double" w:sz="4" w:space="0" w:color="auto"/>
              <w:right w:val="double" w:sz="4" w:space="0" w:color="auto"/>
            </w:tcBorders>
            <w:vAlign w:val="center"/>
          </w:tcPr>
          <w:p w14:paraId="58228766" w14:textId="3468308D" w:rsidR="0070138C" w:rsidRPr="00F43199" w:rsidRDefault="00F43199" w:rsidP="0003146C">
            <w:pPr>
              <w:spacing w:after="0" w:line="240" w:lineRule="auto"/>
              <w:jc w:val="center"/>
              <w:rPr>
                <w:rFonts w:ascii="Sylfaen" w:hAnsi="Sylfaen"/>
                <w:b/>
                <w:color w:val="000000" w:themeColor="text1"/>
              </w:rPr>
            </w:pPr>
            <w:r>
              <w:rPr>
                <w:rFonts w:ascii="Sylfaen" w:hAnsi="Sylfaen" w:cs="Sylfaen"/>
              </w:rPr>
              <w:t xml:space="preserve">Methods of solving special cases on administrative issues </w:t>
            </w:r>
          </w:p>
        </w:tc>
        <w:tc>
          <w:tcPr>
            <w:tcW w:w="567" w:type="dxa"/>
            <w:tcBorders>
              <w:left w:val="double" w:sz="4" w:space="0" w:color="auto"/>
              <w:right w:val="double" w:sz="4" w:space="0" w:color="auto"/>
            </w:tcBorders>
          </w:tcPr>
          <w:p w14:paraId="3FB14AE4" w14:textId="77777777" w:rsidR="0070138C" w:rsidRPr="00F43199" w:rsidRDefault="0070138C" w:rsidP="0003146C">
            <w:pPr>
              <w:spacing w:after="0" w:line="240" w:lineRule="auto"/>
              <w:jc w:val="center"/>
              <w:rPr>
                <w:rFonts w:ascii="Sylfaen" w:hAnsi="Sylfaen"/>
                <w:b/>
                <w:color w:val="000000" w:themeColor="text1"/>
                <w:lang w:val="ka-GE"/>
              </w:rPr>
            </w:pPr>
          </w:p>
          <w:p w14:paraId="0F92E9D1" w14:textId="77777777" w:rsidR="0070138C" w:rsidRPr="00F43199" w:rsidRDefault="000B61F0"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3</w:t>
            </w:r>
          </w:p>
        </w:tc>
        <w:tc>
          <w:tcPr>
            <w:tcW w:w="567" w:type="dxa"/>
            <w:tcBorders>
              <w:left w:val="double" w:sz="4" w:space="0" w:color="auto"/>
            </w:tcBorders>
          </w:tcPr>
          <w:p w14:paraId="1220BA5D" w14:textId="77777777" w:rsidR="0070138C" w:rsidRPr="00F43199" w:rsidRDefault="0070138C" w:rsidP="0003146C">
            <w:pPr>
              <w:spacing w:after="0" w:line="240" w:lineRule="auto"/>
              <w:jc w:val="center"/>
              <w:rPr>
                <w:rFonts w:ascii="Sylfaen" w:hAnsi="Sylfaen"/>
                <w:b/>
                <w:color w:val="000000" w:themeColor="text1"/>
                <w:lang w:val="ka-GE"/>
              </w:rPr>
            </w:pPr>
          </w:p>
          <w:p w14:paraId="0C9A478C" w14:textId="77777777" w:rsidR="0070138C" w:rsidRPr="00F43199" w:rsidRDefault="000B61F0"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5</w:t>
            </w:r>
          </w:p>
        </w:tc>
        <w:tc>
          <w:tcPr>
            <w:tcW w:w="709" w:type="dxa"/>
            <w:vAlign w:val="center"/>
          </w:tcPr>
          <w:p w14:paraId="15B77D76" w14:textId="77777777" w:rsidR="0070138C" w:rsidRPr="00F43199" w:rsidRDefault="000B61F0"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125</w:t>
            </w:r>
          </w:p>
        </w:tc>
        <w:tc>
          <w:tcPr>
            <w:tcW w:w="455" w:type="dxa"/>
            <w:vAlign w:val="center"/>
          </w:tcPr>
          <w:p w14:paraId="3B54C2CD" w14:textId="77777777" w:rsidR="0070138C" w:rsidRPr="00F43199" w:rsidRDefault="000B61F0"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45</w:t>
            </w:r>
          </w:p>
        </w:tc>
        <w:tc>
          <w:tcPr>
            <w:tcW w:w="882" w:type="dxa"/>
            <w:gridSpan w:val="2"/>
            <w:vAlign w:val="center"/>
          </w:tcPr>
          <w:p w14:paraId="3DC20F62" w14:textId="57766812" w:rsidR="0070138C" w:rsidRPr="00F43199" w:rsidRDefault="00D803BB" w:rsidP="00D803BB">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3</w:t>
            </w:r>
          </w:p>
        </w:tc>
        <w:tc>
          <w:tcPr>
            <w:tcW w:w="647" w:type="dxa"/>
            <w:vAlign w:val="center"/>
          </w:tcPr>
          <w:p w14:paraId="58D5056E" w14:textId="754CA2D9" w:rsidR="0070138C" w:rsidRPr="00F43199" w:rsidRDefault="00845F6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77</w:t>
            </w:r>
          </w:p>
        </w:tc>
        <w:tc>
          <w:tcPr>
            <w:tcW w:w="993" w:type="dxa"/>
            <w:tcBorders>
              <w:right w:val="double" w:sz="4" w:space="0" w:color="auto"/>
            </w:tcBorders>
          </w:tcPr>
          <w:p w14:paraId="7F3E3D33" w14:textId="77777777" w:rsidR="000B61F0" w:rsidRPr="00F43199" w:rsidRDefault="000B61F0" w:rsidP="0003146C">
            <w:pPr>
              <w:spacing w:after="0" w:line="240" w:lineRule="auto"/>
              <w:jc w:val="center"/>
              <w:rPr>
                <w:rFonts w:ascii="Sylfaen" w:hAnsi="Sylfaen"/>
                <w:b/>
                <w:color w:val="000000" w:themeColor="text1"/>
                <w:lang w:val="ka-GE"/>
              </w:rPr>
            </w:pPr>
          </w:p>
          <w:p w14:paraId="11BED17B" w14:textId="77777777" w:rsidR="0070138C" w:rsidRPr="00F43199" w:rsidRDefault="000B61F0"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0/0/45</w:t>
            </w:r>
          </w:p>
        </w:tc>
        <w:tc>
          <w:tcPr>
            <w:tcW w:w="708" w:type="dxa"/>
            <w:tcBorders>
              <w:left w:val="double" w:sz="4" w:space="0" w:color="auto"/>
            </w:tcBorders>
            <w:vAlign w:val="center"/>
          </w:tcPr>
          <w:p w14:paraId="60770A36" w14:textId="77777777" w:rsidR="0070138C" w:rsidRPr="00F43199" w:rsidRDefault="0070138C" w:rsidP="0003146C">
            <w:pPr>
              <w:spacing w:after="0" w:line="240" w:lineRule="auto"/>
              <w:jc w:val="center"/>
              <w:rPr>
                <w:rFonts w:ascii="Sylfaen" w:hAnsi="Sylfaen"/>
                <w:color w:val="000000" w:themeColor="text1"/>
              </w:rPr>
            </w:pPr>
          </w:p>
        </w:tc>
        <w:tc>
          <w:tcPr>
            <w:tcW w:w="851" w:type="dxa"/>
            <w:vAlign w:val="center"/>
          </w:tcPr>
          <w:p w14:paraId="51CFB21A" w14:textId="77777777" w:rsidR="0070138C" w:rsidRPr="00F43199" w:rsidRDefault="0070138C" w:rsidP="0003146C">
            <w:pPr>
              <w:spacing w:after="0" w:line="240" w:lineRule="auto"/>
              <w:jc w:val="center"/>
              <w:rPr>
                <w:rFonts w:ascii="Sylfaen" w:hAnsi="Sylfaen"/>
                <w:color w:val="000000" w:themeColor="text1"/>
                <w:lang w:val="ka-GE"/>
              </w:rPr>
            </w:pPr>
          </w:p>
        </w:tc>
        <w:tc>
          <w:tcPr>
            <w:tcW w:w="567" w:type="dxa"/>
            <w:vAlign w:val="center"/>
          </w:tcPr>
          <w:p w14:paraId="27F06C49" w14:textId="77777777" w:rsidR="0070138C" w:rsidRPr="00F43199" w:rsidRDefault="000B61F0" w:rsidP="0003146C">
            <w:pPr>
              <w:spacing w:after="0" w:line="240" w:lineRule="auto"/>
              <w:rPr>
                <w:rFonts w:ascii="Sylfaen" w:hAnsi="Sylfaen"/>
                <w:color w:val="000000" w:themeColor="text1"/>
                <w:lang w:val="ka-GE"/>
              </w:rPr>
            </w:pPr>
            <w:r w:rsidRPr="00F43199">
              <w:rPr>
                <w:rFonts w:ascii="Sylfaen" w:hAnsi="Sylfaen"/>
                <w:color w:val="000000" w:themeColor="text1"/>
                <w:lang w:val="ka-GE"/>
              </w:rPr>
              <w:t xml:space="preserve">      </w:t>
            </w:r>
            <w:r w:rsidRPr="00F43199">
              <w:rPr>
                <w:rFonts w:ascii="Sylfaen" w:hAnsi="Sylfaen"/>
                <w:color w:val="000000" w:themeColor="text1"/>
              </w:rPr>
              <w:t>x</w:t>
            </w:r>
          </w:p>
        </w:tc>
        <w:tc>
          <w:tcPr>
            <w:tcW w:w="709" w:type="dxa"/>
            <w:vAlign w:val="center"/>
          </w:tcPr>
          <w:p w14:paraId="4D76E205" w14:textId="77777777" w:rsidR="0070138C" w:rsidRPr="00F43199" w:rsidRDefault="0070138C" w:rsidP="0003146C">
            <w:pPr>
              <w:spacing w:after="0" w:line="240" w:lineRule="auto"/>
              <w:rPr>
                <w:rFonts w:ascii="Sylfaen" w:hAnsi="Sylfaen"/>
                <w:color w:val="000000" w:themeColor="text1"/>
                <w:lang w:val="ka-GE"/>
              </w:rPr>
            </w:pPr>
          </w:p>
        </w:tc>
        <w:tc>
          <w:tcPr>
            <w:tcW w:w="1275" w:type="dxa"/>
            <w:tcBorders>
              <w:right w:val="double" w:sz="4" w:space="0" w:color="auto"/>
            </w:tcBorders>
          </w:tcPr>
          <w:p w14:paraId="64C9A7D1" w14:textId="77777777" w:rsidR="000D3886" w:rsidRPr="00F43199" w:rsidRDefault="000D3886" w:rsidP="0003146C">
            <w:pPr>
              <w:spacing w:after="0" w:line="240" w:lineRule="auto"/>
              <w:jc w:val="center"/>
              <w:rPr>
                <w:rFonts w:ascii="Sylfaen" w:hAnsi="Sylfaen"/>
                <w:lang w:val="ka-GE"/>
              </w:rPr>
            </w:pPr>
          </w:p>
          <w:p w14:paraId="2737DA23" w14:textId="72F39DF8" w:rsidR="0070138C" w:rsidRPr="00F43199" w:rsidRDefault="00F43199" w:rsidP="0003146C">
            <w:pPr>
              <w:spacing w:after="0" w:line="240" w:lineRule="auto"/>
              <w:jc w:val="center"/>
              <w:rPr>
                <w:rFonts w:ascii="Sylfaen" w:hAnsi="Sylfaen"/>
                <w:b/>
              </w:rPr>
            </w:pPr>
            <w:r w:rsidRPr="00F43199">
              <w:rPr>
                <w:rFonts w:ascii="Sylfaen" w:hAnsi="Sylfaen"/>
                <w:b/>
              </w:rPr>
              <w:t>Without preconditions</w:t>
            </w:r>
          </w:p>
        </w:tc>
      </w:tr>
      <w:tr w:rsidR="006D6FEE" w:rsidRPr="00F43199" w14:paraId="260A7A29" w14:textId="77777777" w:rsidTr="009D26B7">
        <w:trPr>
          <w:trHeight w:val="865"/>
        </w:trPr>
        <w:tc>
          <w:tcPr>
            <w:tcW w:w="426" w:type="dxa"/>
            <w:tcBorders>
              <w:left w:val="double" w:sz="4" w:space="0" w:color="auto"/>
              <w:right w:val="double" w:sz="4" w:space="0" w:color="auto"/>
            </w:tcBorders>
            <w:vAlign w:val="center"/>
          </w:tcPr>
          <w:p w14:paraId="4CD77DD8" w14:textId="77777777" w:rsidR="0070138C" w:rsidRPr="00F43199" w:rsidRDefault="00BC0E16" w:rsidP="00B06437">
            <w:pPr>
              <w:rPr>
                <w:rFonts w:ascii="Sylfaen" w:hAnsi="Sylfaen"/>
                <w:b/>
                <w:color w:val="000000" w:themeColor="text1"/>
                <w:lang w:val="ka-GE"/>
              </w:rPr>
            </w:pPr>
            <w:r w:rsidRPr="00F43199">
              <w:rPr>
                <w:rFonts w:ascii="Sylfaen" w:hAnsi="Sylfaen"/>
                <w:b/>
                <w:color w:val="000000" w:themeColor="text1"/>
                <w:lang w:val="ka-GE"/>
              </w:rPr>
              <w:lastRenderedPageBreak/>
              <w:t>3.3</w:t>
            </w:r>
          </w:p>
        </w:tc>
        <w:tc>
          <w:tcPr>
            <w:tcW w:w="2126" w:type="dxa"/>
            <w:gridSpan w:val="2"/>
            <w:tcBorders>
              <w:left w:val="double" w:sz="4" w:space="0" w:color="auto"/>
              <w:right w:val="double" w:sz="4" w:space="0" w:color="auto"/>
            </w:tcBorders>
            <w:vAlign w:val="center"/>
          </w:tcPr>
          <w:p w14:paraId="0203A68F" w14:textId="28BE069A" w:rsidR="0070138C" w:rsidRPr="00F43199" w:rsidRDefault="00F43199" w:rsidP="0003146C">
            <w:pPr>
              <w:spacing w:after="0" w:line="240" w:lineRule="auto"/>
              <w:jc w:val="center"/>
              <w:rPr>
                <w:rFonts w:ascii="Sylfaen" w:hAnsi="Sylfaen"/>
                <w:color w:val="000000" w:themeColor="text1"/>
              </w:rPr>
            </w:pPr>
            <w:r>
              <w:rPr>
                <w:rFonts w:ascii="Sylfaen" w:hAnsi="Sylfaen"/>
                <w:bCs/>
                <w:lang w:val="ka-GE"/>
              </w:rPr>
              <w:t xml:space="preserve">Clinical </w:t>
            </w:r>
            <w:r>
              <w:rPr>
                <w:rFonts w:ascii="Sylfaen" w:hAnsi="Sylfaen"/>
                <w:bCs/>
              </w:rPr>
              <w:t xml:space="preserve">practice </w:t>
            </w:r>
          </w:p>
        </w:tc>
        <w:tc>
          <w:tcPr>
            <w:tcW w:w="567" w:type="dxa"/>
            <w:tcBorders>
              <w:left w:val="double" w:sz="4" w:space="0" w:color="auto"/>
              <w:right w:val="double" w:sz="4" w:space="0" w:color="auto"/>
            </w:tcBorders>
          </w:tcPr>
          <w:p w14:paraId="61195C51" w14:textId="77777777" w:rsidR="009369D6" w:rsidRPr="00F43199" w:rsidRDefault="009369D6" w:rsidP="0003146C">
            <w:pPr>
              <w:spacing w:after="0" w:line="240" w:lineRule="auto"/>
              <w:jc w:val="center"/>
              <w:rPr>
                <w:rFonts w:ascii="Sylfaen" w:hAnsi="Sylfaen"/>
                <w:b/>
                <w:color w:val="000000" w:themeColor="text1"/>
                <w:lang w:val="ka-GE"/>
              </w:rPr>
            </w:pPr>
          </w:p>
          <w:p w14:paraId="24F77B40" w14:textId="77777777" w:rsidR="0070138C" w:rsidRPr="00F43199" w:rsidRDefault="002737A1"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4</w:t>
            </w:r>
          </w:p>
          <w:p w14:paraId="45401F57" w14:textId="77777777" w:rsidR="0070138C" w:rsidRPr="00F43199" w:rsidRDefault="0070138C" w:rsidP="0003146C">
            <w:pPr>
              <w:spacing w:after="0" w:line="240" w:lineRule="auto"/>
              <w:jc w:val="center"/>
              <w:rPr>
                <w:rFonts w:ascii="Sylfaen" w:hAnsi="Sylfaen"/>
                <w:b/>
                <w:color w:val="000000" w:themeColor="text1"/>
              </w:rPr>
            </w:pPr>
          </w:p>
        </w:tc>
        <w:tc>
          <w:tcPr>
            <w:tcW w:w="567" w:type="dxa"/>
            <w:tcBorders>
              <w:left w:val="double" w:sz="4" w:space="0" w:color="auto"/>
            </w:tcBorders>
          </w:tcPr>
          <w:p w14:paraId="47FF2552" w14:textId="77777777" w:rsidR="009369D6" w:rsidRPr="00F43199" w:rsidRDefault="009369D6" w:rsidP="0003146C">
            <w:pPr>
              <w:spacing w:after="0" w:line="240" w:lineRule="auto"/>
              <w:jc w:val="center"/>
              <w:rPr>
                <w:rFonts w:ascii="Sylfaen" w:hAnsi="Sylfaen"/>
                <w:b/>
                <w:color w:val="000000" w:themeColor="text1"/>
                <w:lang w:val="ka-GE"/>
              </w:rPr>
            </w:pPr>
          </w:p>
          <w:p w14:paraId="22479707" w14:textId="77777777" w:rsidR="0070138C" w:rsidRPr="00F43199" w:rsidRDefault="002737A1"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20</w:t>
            </w:r>
          </w:p>
        </w:tc>
        <w:tc>
          <w:tcPr>
            <w:tcW w:w="709" w:type="dxa"/>
            <w:vAlign w:val="center"/>
          </w:tcPr>
          <w:p w14:paraId="2F79B206" w14:textId="77777777" w:rsidR="0070138C" w:rsidRPr="00F43199" w:rsidRDefault="002737A1"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500</w:t>
            </w:r>
          </w:p>
        </w:tc>
        <w:tc>
          <w:tcPr>
            <w:tcW w:w="455" w:type="dxa"/>
            <w:vAlign w:val="center"/>
          </w:tcPr>
          <w:p w14:paraId="6AAF58C8" w14:textId="77777777" w:rsidR="0070138C" w:rsidRPr="00F43199" w:rsidRDefault="002737A1"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60</w:t>
            </w:r>
          </w:p>
        </w:tc>
        <w:tc>
          <w:tcPr>
            <w:tcW w:w="882" w:type="dxa"/>
            <w:gridSpan w:val="2"/>
            <w:vAlign w:val="center"/>
          </w:tcPr>
          <w:p w14:paraId="63EDF13B" w14:textId="6C74287A" w:rsidR="0070138C" w:rsidRPr="00F43199" w:rsidRDefault="00D803BB" w:rsidP="0003146C">
            <w:pPr>
              <w:spacing w:after="0" w:line="240" w:lineRule="auto"/>
              <w:jc w:val="center"/>
              <w:rPr>
                <w:rFonts w:ascii="Sylfaen" w:hAnsi="Sylfaen"/>
                <w:color w:val="000000" w:themeColor="text1"/>
                <w:lang w:val="ka-GE"/>
              </w:rPr>
            </w:pPr>
            <w:r w:rsidRPr="00F43199">
              <w:rPr>
                <w:rFonts w:ascii="Sylfaen" w:hAnsi="Sylfaen"/>
                <w:color w:val="000000" w:themeColor="text1"/>
                <w:lang w:val="ka-GE"/>
              </w:rPr>
              <w:t>4</w:t>
            </w:r>
          </w:p>
        </w:tc>
        <w:tc>
          <w:tcPr>
            <w:tcW w:w="647" w:type="dxa"/>
            <w:vAlign w:val="center"/>
          </w:tcPr>
          <w:p w14:paraId="3A4C58F3" w14:textId="77777777" w:rsidR="002737A1" w:rsidRPr="00F43199" w:rsidRDefault="002737A1" w:rsidP="0003146C">
            <w:pPr>
              <w:spacing w:after="0" w:line="240" w:lineRule="auto"/>
              <w:rPr>
                <w:rFonts w:ascii="Sylfaen" w:hAnsi="Sylfaen"/>
                <w:color w:val="000000" w:themeColor="text1"/>
                <w:lang w:val="ka-GE"/>
              </w:rPr>
            </w:pPr>
          </w:p>
          <w:p w14:paraId="1DFD2710" w14:textId="77777777" w:rsidR="0070138C" w:rsidRPr="00F43199" w:rsidRDefault="002737A1" w:rsidP="0003146C">
            <w:pPr>
              <w:spacing w:after="0" w:line="240" w:lineRule="auto"/>
              <w:rPr>
                <w:rFonts w:ascii="Sylfaen" w:hAnsi="Sylfaen"/>
                <w:color w:val="000000" w:themeColor="text1"/>
                <w:lang w:val="ka-GE"/>
              </w:rPr>
            </w:pPr>
            <w:r w:rsidRPr="00F43199">
              <w:rPr>
                <w:rFonts w:ascii="Sylfaen" w:hAnsi="Sylfaen"/>
                <w:color w:val="000000" w:themeColor="text1"/>
                <w:lang w:val="ka-GE"/>
              </w:rPr>
              <w:t>440</w:t>
            </w:r>
          </w:p>
          <w:p w14:paraId="13D060EA" w14:textId="77777777" w:rsidR="0070138C" w:rsidRPr="00F43199" w:rsidRDefault="0070138C" w:rsidP="0003146C">
            <w:pPr>
              <w:spacing w:after="0" w:line="240" w:lineRule="auto"/>
              <w:jc w:val="center"/>
              <w:rPr>
                <w:rFonts w:ascii="Sylfaen" w:hAnsi="Sylfaen"/>
                <w:color w:val="000000" w:themeColor="text1"/>
              </w:rPr>
            </w:pPr>
          </w:p>
        </w:tc>
        <w:tc>
          <w:tcPr>
            <w:tcW w:w="993" w:type="dxa"/>
            <w:tcBorders>
              <w:right w:val="double" w:sz="4" w:space="0" w:color="auto"/>
            </w:tcBorders>
          </w:tcPr>
          <w:p w14:paraId="3C22AB27" w14:textId="77777777" w:rsidR="0070138C" w:rsidRPr="00F43199" w:rsidRDefault="0070138C" w:rsidP="0003146C">
            <w:pPr>
              <w:spacing w:after="0" w:line="240" w:lineRule="auto"/>
              <w:jc w:val="center"/>
              <w:rPr>
                <w:rFonts w:ascii="Sylfaen" w:hAnsi="Sylfaen"/>
                <w:b/>
                <w:color w:val="000000" w:themeColor="text1"/>
                <w:lang w:val="ka-GE"/>
              </w:rPr>
            </w:pPr>
          </w:p>
          <w:p w14:paraId="190CCF36" w14:textId="77777777" w:rsidR="0070138C" w:rsidRPr="00F43199" w:rsidRDefault="002737A1" w:rsidP="0003146C">
            <w:pPr>
              <w:spacing w:after="0" w:line="240" w:lineRule="auto"/>
              <w:jc w:val="center"/>
              <w:rPr>
                <w:rFonts w:ascii="Sylfaen" w:hAnsi="Sylfaen"/>
                <w:b/>
                <w:color w:val="000000" w:themeColor="text1"/>
                <w:lang w:val="ka-GE"/>
              </w:rPr>
            </w:pPr>
            <w:r w:rsidRPr="00F43199">
              <w:rPr>
                <w:rFonts w:ascii="Sylfaen" w:hAnsi="Sylfaen"/>
                <w:b/>
                <w:color w:val="000000" w:themeColor="text1"/>
                <w:lang w:val="ka-GE"/>
              </w:rPr>
              <w:t>0/0/60</w:t>
            </w:r>
          </w:p>
        </w:tc>
        <w:tc>
          <w:tcPr>
            <w:tcW w:w="708" w:type="dxa"/>
            <w:tcBorders>
              <w:left w:val="double" w:sz="4" w:space="0" w:color="auto"/>
            </w:tcBorders>
            <w:vAlign w:val="center"/>
          </w:tcPr>
          <w:p w14:paraId="1B760E81" w14:textId="77777777" w:rsidR="0070138C" w:rsidRPr="00F43199" w:rsidRDefault="0070138C" w:rsidP="0003146C">
            <w:pPr>
              <w:spacing w:after="0" w:line="240" w:lineRule="auto"/>
              <w:jc w:val="center"/>
              <w:rPr>
                <w:rFonts w:ascii="Sylfaen" w:hAnsi="Sylfaen"/>
                <w:color w:val="000000" w:themeColor="text1"/>
              </w:rPr>
            </w:pPr>
          </w:p>
        </w:tc>
        <w:tc>
          <w:tcPr>
            <w:tcW w:w="851" w:type="dxa"/>
            <w:vAlign w:val="center"/>
          </w:tcPr>
          <w:p w14:paraId="1B173412" w14:textId="77777777" w:rsidR="0070138C" w:rsidRPr="00F43199" w:rsidRDefault="0070138C" w:rsidP="0003146C">
            <w:pPr>
              <w:spacing w:after="0" w:line="240" w:lineRule="auto"/>
              <w:jc w:val="center"/>
              <w:rPr>
                <w:rFonts w:ascii="Sylfaen" w:hAnsi="Sylfaen"/>
                <w:color w:val="000000" w:themeColor="text1"/>
                <w:lang w:val="ka-GE"/>
              </w:rPr>
            </w:pPr>
          </w:p>
        </w:tc>
        <w:tc>
          <w:tcPr>
            <w:tcW w:w="567" w:type="dxa"/>
            <w:vAlign w:val="center"/>
          </w:tcPr>
          <w:p w14:paraId="64355BC5" w14:textId="77777777" w:rsidR="0070138C" w:rsidRPr="00F43199" w:rsidRDefault="002737A1" w:rsidP="0003146C">
            <w:pPr>
              <w:spacing w:after="0" w:line="240" w:lineRule="auto"/>
              <w:jc w:val="center"/>
              <w:rPr>
                <w:rFonts w:ascii="Sylfaen" w:hAnsi="Sylfaen"/>
                <w:color w:val="000000" w:themeColor="text1"/>
                <w:lang w:val="ka-GE"/>
              </w:rPr>
            </w:pPr>
            <w:r w:rsidRPr="00F43199">
              <w:rPr>
                <w:rFonts w:ascii="Sylfaen" w:hAnsi="Sylfaen"/>
                <w:color w:val="000000" w:themeColor="text1"/>
              </w:rPr>
              <w:t>x</w:t>
            </w:r>
          </w:p>
        </w:tc>
        <w:tc>
          <w:tcPr>
            <w:tcW w:w="709" w:type="dxa"/>
            <w:vAlign w:val="center"/>
          </w:tcPr>
          <w:p w14:paraId="6E0E8E79" w14:textId="77777777" w:rsidR="0070138C" w:rsidRPr="00F43199" w:rsidRDefault="0070138C" w:rsidP="0003146C">
            <w:pPr>
              <w:spacing w:after="0" w:line="240" w:lineRule="auto"/>
              <w:jc w:val="center"/>
              <w:rPr>
                <w:rFonts w:ascii="Sylfaen" w:hAnsi="Sylfaen"/>
                <w:color w:val="000000" w:themeColor="text1"/>
                <w:lang w:val="ka-GE"/>
              </w:rPr>
            </w:pPr>
          </w:p>
        </w:tc>
        <w:tc>
          <w:tcPr>
            <w:tcW w:w="1275" w:type="dxa"/>
            <w:tcBorders>
              <w:right w:val="double" w:sz="4" w:space="0" w:color="auto"/>
            </w:tcBorders>
          </w:tcPr>
          <w:p w14:paraId="3F7CA61A" w14:textId="77777777" w:rsidR="009369D6" w:rsidRPr="00F43199" w:rsidRDefault="009369D6" w:rsidP="0003146C">
            <w:pPr>
              <w:spacing w:after="0" w:line="240" w:lineRule="auto"/>
              <w:jc w:val="center"/>
              <w:rPr>
                <w:rFonts w:ascii="Sylfaen" w:hAnsi="Sylfaen"/>
                <w:lang w:val="ka-GE"/>
              </w:rPr>
            </w:pPr>
          </w:p>
          <w:p w14:paraId="2BFD0DE3" w14:textId="1927582B" w:rsidR="0070138C" w:rsidRPr="00F43199" w:rsidRDefault="00F43199" w:rsidP="0003146C">
            <w:pPr>
              <w:spacing w:after="0" w:line="240" w:lineRule="auto"/>
              <w:jc w:val="center"/>
              <w:rPr>
                <w:rFonts w:ascii="Sylfaen" w:hAnsi="Sylfaen"/>
                <w:b/>
              </w:rPr>
            </w:pPr>
            <w:r w:rsidRPr="00F43199">
              <w:rPr>
                <w:rFonts w:ascii="Sylfaen" w:hAnsi="Sylfaen"/>
                <w:b/>
              </w:rPr>
              <w:t>Without preconditions</w:t>
            </w:r>
          </w:p>
        </w:tc>
      </w:tr>
      <w:tr w:rsidR="006D6FEE" w:rsidRPr="00F43199" w14:paraId="4A56CB35" w14:textId="77777777" w:rsidTr="009D26B7">
        <w:trPr>
          <w:trHeight w:val="91"/>
        </w:trPr>
        <w:tc>
          <w:tcPr>
            <w:tcW w:w="2552" w:type="dxa"/>
            <w:gridSpan w:val="3"/>
            <w:tcBorders>
              <w:left w:val="double" w:sz="4" w:space="0" w:color="auto"/>
              <w:right w:val="double" w:sz="4" w:space="0" w:color="auto"/>
            </w:tcBorders>
            <w:shd w:val="clear" w:color="auto" w:fill="BFBFBF" w:themeFill="background1" w:themeFillShade="BF"/>
            <w:vAlign w:val="center"/>
          </w:tcPr>
          <w:p w14:paraId="7AFD2F50" w14:textId="4E001464" w:rsidR="006B1D8D" w:rsidRPr="00F43199" w:rsidRDefault="00F43199" w:rsidP="006B1D8D">
            <w:pPr>
              <w:rPr>
                <w:rFonts w:ascii="Sylfaen" w:hAnsi="Sylfaen"/>
                <w:color w:val="000000" w:themeColor="text1"/>
              </w:rPr>
            </w:pPr>
            <w:r>
              <w:rPr>
                <w:rFonts w:ascii="Sylfaen" w:hAnsi="Sylfaen"/>
                <w:b/>
                <w:color w:val="000000" w:themeColor="text1"/>
                <w:lang w:val="ka-GE"/>
              </w:rPr>
              <w:t xml:space="preserve">Total </w:t>
            </w:r>
          </w:p>
        </w:tc>
        <w:tc>
          <w:tcPr>
            <w:tcW w:w="567" w:type="dxa"/>
            <w:tcBorders>
              <w:left w:val="double" w:sz="4" w:space="0" w:color="auto"/>
              <w:right w:val="double" w:sz="4" w:space="0" w:color="auto"/>
            </w:tcBorders>
            <w:shd w:val="clear" w:color="auto" w:fill="BFBFBF" w:themeFill="background1" w:themeFillShade="BF"/>
          </w:tcPr>
          <w:p w14:paraId="5E0D07A6" w14:textId="77777777" w:rsidR="006B1D8D" w:rsidRPr="00F43199" w:rsidRDefault="00FF2AC7" w:rsidP="0096013F">
            <w:pPr>
              <w:spacing w:line="240" w:lineRule="auto"/>
              <w:jc w:val="center"/>
              <w:rPr>
                <w:rFonts w:ascii="Sylfaen" w:hAnsi="Sylfaen"/>
                <w:b/>
                <w:color w:val="000000" w:themeColor="text1"/>
                <w:lang w:val="ka-GE"/>
              </w:rPr>
            </w:pPr>
            <w:r w:rsidRPr="00F43199">
              <w:rPr>
                <w:rFonts w:ascii="Sylfaen" w:hAnsi="Sylfaen"/>
                <w:b/>
                <w:color w:val="000000" w:themeColor="text1"/>
                <w:lang w:val="ka-GE"/>
              </w:rPr>
              <w:t>9</w:t>
            </w:r>
          </w:p>
        </w:tc>
        <w:tc>
          <w:tcPr>
            <w:tcW w:w="567" w:type="dxa"/>
            <w:tcBorders>
              <w:left w:val="double" w:sz="4" w:space="0" w:color="auto"/>
            </w:tcBorders>
            <w:shd w:val="clear" w:color="auto" w:fill="BFBFBF" w:themeFill="background1" w:themeFillShade="BF"/>
          </w:tcPr>
          <w:p w14:paraId="34EB4140" w14:textId="77777777" w:rsidR="006B1D8D" w:rsidRPr="00F43199" w:rsidRDefault="00FF2AC7" w:rsidP="0096013F">
            <w:pPr>
              <w:spacing w:line="240" w:lineRule="auto"/>
              <w:jc w:val="center"/>
              <w:rPr>
                <w:rFonts w:ascii="Sylfaen" w:hAnsi="Sylfaen"/>
                <w:b/>
                <w:color w:val="000000" w:themeColor="text1"/>
                <w:lang w:val="ka-GE"/>
              </w:rPr>
            </w:pPr>
            <w:r w:rsidRPr="00F43199">
              <w:rPr>
                <w:rFonts w:ascii="Sylfaen" w:hAnsi="Sylfaen"/>
                <w:b/>
                <w:color w:val="000000" w:themeColor="text1"/>
                <w:lang w:val="ka-GE"/>
              </w:rPr>
              <w:t>30</w:t>
            </w:r>
          </w:p>
        </w:tc>
        <w:tc>
          <w:tcPr>
            <w:tcW w:w="709" w:type="dxa"/>
            <w:shd w:val="clear" w:color="auto" w:fill="BFBFBF" w:themeFill="background1" w:themeFillShade="BF"/>
            <w:vAlign w:val="center"/>
          </w:tcPr>
          <w:p w14:paraId="4032F4D7" w14:textId="77777777" w:rsidR="006B1D8D" w:rsidRPr="00F43199" w:rsidRDefault="006B1D8D" w:rsidP="0096013F">
            <w:pPr>
              <w:spacing w:line="240" w:lineRule="auto"/>
              <w:ind w:right="-107"/>
              <w:jc w:val="center"/>
              <w:rPr>
                <w:rFonts w:ascii="Sylfaen" w:hAnsi="Sylfaen"/>
                <w:color w:val="000000" w:themeColor="text1"/>
                <w:lang w:val="ka-GE"/>
              </w:rPr>
            </w:pPr>
          </w:p>
        </w:tc>
        <w:tc>
          <w:tcPr>
            <w:tcW w:w="455" w:type="dxa"/>
            <w:shd w:val="clear" w:color="auto" w:fill="BFBFBF" w:themeFill="background1" w:themeFillShade="BF"/>
            <w:vAlign w:val="center"/>
          </w:tcPr>
          <w:p w14:paraId="7DE7A59B" w14:textId="77777777" w:rsidR="006B1D8D" w:rsidRPr="00F43199" w:rsidRDefault="006B1D8D" w:rsidP="0096013F">
            <w:pPr>
              <w:spacing w:line="240" w:lineRule="auto"/>
              <w:ind w:right="-107"/>
              <w:jc w:val="center"/>
              <w:rPr>
                <w:rFonts w:ascii="Sylfaen" w:hAnsi="Sylfaen"/>
                <w:color w:val="000000" w:themeColor="text1"/>
                <w:lang w:val="ka-GE"/>
              </w:rPr>
            </w:pPr>
          </w:p>
        </w:tc>
        <w:tc>
          <w:tcPr>
            <w:tcW w:w="882" w:type="dxa"/>
            <w:gridSpan w:val="2"/>
            <w:shd w:val="clear" w:color="auto" w:fill="BFBFBF" w:themeFill="background1" w:themeFillShade="BF"/>
            <w:vAlign w:val="center"/>
          </w:tcPr>
          <w:p w14:paraId="3AC932C8" w14:textId="77777777" w:rsidR="006B1D8D" w:rsidRPr="00F43199" w:rsidRDefault="006B1D8D" w:rsidP="0096013F">
            <w:pPr>
              <w:spacing w:line="240" w:lineRule="auto"/>
              <w:ind w:right="-107"/>
              <w:jc w:val="center"/>
              <w:rPr>
                <w:rFonts w:ascii="Sylfaen" w:hAnsi="Sylfaen"/>
                <w:color w:val="000000" w:themeColor="text1"/>
                <w:lang w:val="ka-GE"/>
              </w:rPr>
            </w:pPr>
          </w:p>
        </w:tc>
        <w:tc>
          <w:tcPr>
            <w:tcW w:w="647" w:type="dxa"/>
            <w:shd w:val="clear" w:color="auto" w:fill="BFBFBF" w:themeFill="background1" w:themeFillShade="BF"/>
            <w:vAlign w:val="center"/>
          </w:tcPr>
          <w:p w14:paraId="53ADE5B7" w14:textId="77777777" w:rsidR="006B1D8D" w:rsidRPr="00F43199" w:rsidRDefault="006B1D8D" w:rsidP="0096013F">
            <w:pPr>
              <w:spacing w:line="240" w:lineRule="auto"/>
              <w:ind w:right="-107"/>
              <w:jc w:val="center"/>
              <w:rPr>
                <w:rFonts w:ascii="Sylfaen" w:hAnsi="Sylfaen"/>
                <w:color w:val="000000" w:themeColor="text1"/>
                <w:lang w:val="ka-GE"/>
              </w:rPr>
            </w:pPr>
          </w:p>
        </w:tc>
        <w:tc>
          <w:tcPr>
            <w:tcW w:w="993" w:type="dxa"/>
            <w:tcBorders>
              <w:right w:val="double" w:sz="4" w:space="0" w:color="auto"/>
            </w:tcBorders>
            <w:shd w:val="clear" w:color="auto" w:fill="BFBFBF" w:themeFill="background1" w:themeFillShade="BF"/>
          </w:tcPr>
          <w:p w14:paraId="51528D1F" w14:textId="77777777" w:rsidR="006B1D8D" w:rsidRPr="00F43199" w:rsidRDefault="006B1D8D" w:rsidP="0096013F">
            <w:pPr>
              <w:spacing w:line="240" w:lineRule="auto"/>
              <w:jc w:val="center"/>
              <w:rPr>
                <w:rFonts w:ascii="Sylfaen" w:hAnsi="Sylfaen"/>
                <w:b/>
                <w:color w:val="000000" w:themeColor="text1"/>
                <w:lang w:val="ka-GE"/>
              </w:rPr>
            </w:pPr>
          </w:p>
        </w:tc>
        <w:tc>
          <w:tcPr>
            <w:tcW w:w="2835" w:type="dxa"/>
            <w:gridSpan w:val="4"/>
            <w:tcBorders>
              <w:left w:val="double" w:sz="4" w:space="0" w:color="auto"/>
            </w:tcBorders>
            <w:shd w:val="clear" w:color="auto" w:fill="BFBFBF" w:themeFill="background1" w:themeFillShade="BF"/>
            <w:vAlign w:val="center"/>
          </w:tcPr>
          <w:p w14:paraId="66FCD0D3" w14:textId="77777777" w:rsidR="006B1D8D" w:rsidRPr="00F43199" w:rsidRDefault="006B1D8D" w:rsidP="0096013F">
            <w:pPr>
              <w:ind w:right="-107"/>
              <w:jc w:val="center"/>
              <w:rPr>
                <w:rFonts w:ascii="Sylfaen" w:hAnsi="Sylfaen"/>
                <w:color w:val="000000" w:themeColor="text1"/>
                <w:lang w:val="ka-GE"/>
              </w:rPr>
            </w:pPr>
          </w:p>
        </w:tc>
        <w:tc>
          <w:tcPr>
            <w:tcW w:w="1275" w:type="dxa"/>
            <w:tcBorders>
              <w:right w:val="double" w:sz="4" w:space="0" w:color="auto"/>
            </w:tcBorders>
            <w:shd w:val="clear" w:color="auto" w:fill="BFBFBF" w:themeFill="background1" w:themeFillShade="BF"/>
          </w:tcPr>
          <w:p w14:paraId="0BE42471" w14:textId="77777777" w:rsidR="006B1D8D" w:rsidRPr="00F43199" w:rsidRDefault="006B1D8D" w:rsidP="0096013F">
            <w:pPr>
              <w:jc w:val="center"/>
              <w:rPr>
                <w:rFonts w:ascii="Sylfaen" w:hAnsi="Sylfaen"/>
                <w:lang w:val="ka-GE"/>
              </w:rPr>
            </w:pPr>
          </w:p>
        </w:tc>
      </w:tr>
      <w:tr w:rsidR="006D6FEE" w:rsidRPr="00F43199" w14:paraId="5C03BC46" w14:textId="77777777" w:rsidTr="009D26B7">
        <w:trPr>
          <w:trHeight w:val="91"/>
        </w:trPr>
        <w:tc>
          <w:tcPr>
            <w:tcW w:w="426" w:type="dxa"/>
            <w:tcBorders>
              <w:left w:val="double" w:sz="4" w:space="0" w:color="auto"/>
              <w:right w:val="double" w:sz="4" w:space="0" w:color="auto"/>
            </w:tcBorders>
            <w:shd w:val="clear" w:color="auto" w:fill="BFBFBF" w:themeFill="background1" w:themeFillShade="BF"/>
          </w:tcPr>
          <w:p w14:paraId="7EBE8704" w14:textId="77777777" w:rsidR="006B1D8D" w:rsidRPr="00F43199" w:rsidRDefault="006B1D8D" w:rsidP="0096013F">
            <w:pPr>
              <w:jc w:val="center"/>
              <w:rPr>
                <w:rFonts w:ascii="Sylfaen" w:hAnsi="Sylfaen"/>
                <w:b/>
                <w:color w:val="000000" w:themeColor="text1"/>
                <w:lang w:val="ka-GE"/>
              </w:rPr>
            </w:pPr>
            <w:r w:rsidRPr="00F43199">
              <w:rPr>
                <w:rFonts w:ascii="Sylfaen" w:hAnsi="Sylfaen"/>
                <w:b/>
                <w:color w:val="000000" w:themeColor="text1"/>
                <w:lang w:val="ka-GE"/>
              </w:rPr>
              <w:t>4</w:t>
            </w:r>
          </w:p>
        </w:tc>
        <w:tc>
          <w:tcPr>
            <w:tcW w:w="11056" w:type="dxa"/>
            <w:gridSpan w:val="15"/>
            <w:tcBorders>
              <w:left w:val="double" w:sz="4" w:space="0" w:color="auto"/>
              <w:right w:val="double" w:sz="4" w:space="0" w:color="auto"/>
            </w:tcBorders>
            <w:shd w:val="clear" w:color="auto" w:fill="BFBFBF" w:themeFill="background1" w:themeFillShade="BF"/>
            <w:vAlign w:val="center"/>
          </w:tcPr>
          <w:p w14:paraId="6E4EB1B1" w14:textId="4F78EC4D" w:rsidR="006B1D8D" w:rsidRPr="00F43199" w:rsidRDefault="00F43199" w:rsidP="006B1D8D">
            <w:pPr>
              <w:rPr>
                <w:rFonts w:ascii="Sylfaen" w:hAnsi="Sylfaen"/>
                <w:b/>
                <w:color w:val="000000" w:themeColor="text1"/>
                <w:lang w:val="ka-GE"/>
              </w:rPr>
            </w:pPr>
            <w:r>
              <w:rPr>
                <w:rFonts w:ascii="Sylfaen" w:hAnsi="Sylfaen"/>
                <w:b/>
                <w:color w:val="000000" w:themeColor="text1"/>
                <w:lang w:val="ka-GE"/>
              </w:rPr>
              <w:t>Master’</w:t>
            </w:r>
            <w:r>
              <w:rPr>
                <w:rFonts w:ascii="Sylfaen" w:hAnsi="Sylfaen"/>
                <w:b/>
                <w:color w:val="000000" w:themeColor="text1"/>
              </w:rPr>
              <w:t>s work</w:t>
            </w:r>
            <w:r w:rsidR="006B1D8D" w:rsidRPr="00F43199">
              <w:rPr>
                <w:rFonts w:ascii="Sylfaen" w:hAnsi="Sylfaen"/>
                <w:b/>
                <w:color w:val="000000" w:themeColor="text1"/>
                <w:lang w:val="ka-GE"/>
              </w:rPr>
              <w:t xml:space="preserve"> - 30 </w:t>
            </w:r>
            <w:r w:rsidR="006B1D8D" w:rsidRPr="00F43199">
              <w:rPr>
                <w:rFonts w:ascii="Sylfaen" w:hAnsi="Sylfaen"/>
                <w:b/>
                <w:color w:val="000000" w:themeColor="text1"/>
              </w:rPr>
              <w:t xml:space="preserve">ECTS </w:t>
            </w:r>
            <w:r>
              <w:rPr>
                <w:rFonts w:ascii="Sylfaen" w:hAnsi="Sylfaen"/>
                <w:b/>
                <w:color w:val="000000" w:themeColor="text1"/>
                <w:lang w:val="ka-GE"/>
              </w:rPr>
              <w:t>credits</w:t>
            </w:r>
          </w:p>
        </w:tc>
      </w:tr>
      <w:tr w:rsidR="006D6FEE" w:rsidRPr="00F43199" w14:paraId="334E55A2" w14:textId="77777777" w:rsidTr="009D26B7">
        <w:trPr>
          <w:trHeight w:val="91"/>
        </w:trPr>
        <w:tc>
          <w:tcPr>
            <w:tcW w:w="426" w:type="dxa"/>
            <w:tcBorders>
              <w:left w:val="double" w:sz="4" w:space="0" w:color="auto"/>
              <w:right w:val="double" w:sz="4" w:space="0" w:color="auto"/>
            </w:tcBorders>
          </w:tcPr>
          <w:p w14:paraId="165AB5B4" w14:textId="77777777" w:rsidR="006B1D8D" w:rsidRPr="00F43199" w:rsidRDefault="00A37DFD" w:rsidP="0096013F">
            <w:pPr>
              <w:jc w:val="center"/>
              <w:rPr>
                <w:rFonts w:ascii="Sylfaen" w:hAnsi="Sylfaen"/>
                <w:b/>
                <w:color w:val="000000" w:themeColor="text1"/>
                <w:lang w:val="ka-GE"/>
              </w:rPr>
            </w:pPr>
            <w:r w:rsidRPr="00F43199">
              <w:rPr>
                <w:rFonts w:ascii="Sylfaen" w:hAnsi="Sylfaen"/>
                <w:b/>
                <w:color w:val="000000" w:themeColor="text1"/>
                <w:lang w:val="ka-GE"/>
              </w:rPr>
              <w:t>4.1</w:t>
            </w:r>
          </w:p>
        </w:tc>
        <w:tc>
          <w:tcPr>
            <w:tcW w:w="2126" w:type="dxa"/>
            <w:gridSpan w:val="2"/>
            <w:tcBorders>
              <w:left w:val="double" w:sz="4" w:space="0" w:color="auto"/>
              <w:right w:val="double" w:sz="4" w:space="0" w:color="auto"/>
            </w:tcBorders>
            <w:vAlign w:val="center"/>
          </w:tcPr>
          <w:p w14:paraId="30F97FED" w14:textId="202F41C3" w:rsidR="006B1D8D" w:rsidRPr="00F43199" w:rsidRDefault="00F43199" w:rsidP="00A37DFD">
            <w:pPr>
              <w:jc w:val="center"/>
              <w:rPr>
                <w:rFonts w:ascii="Sylfaen" w:hAnsi="Sylfaen"/>
                <w:color w:val="000000" w:themeColor="text1"/>
              </w:rPr>
            </w:pPr>
            <w:r>
              <w:rPr>
                <w:rFonts w:ascii="Sylfaen" w:hAnsi="Sylfaen" w:cs="Sylfaen"/>
                <w:lang w:val="ka-GE"/>
              </w:rPr>
              <w:t>Master’</w:t>
            </w:r>
            <w:r>
              <w:rPr>
                <w:rFonts w:ascii="Sylfaen" w:hAnsi="Sylfaen" w:cs="Sylfaen"/>
              </w:rPr>
              <w:t xml:space="preserve">s work </w:t>
            </w:r>
          </w:p>
        </w:tc>
        <w:tc>
          <w:tcPr>
            <w:tcW w:w="567" w:type="dxa"/>
            <w:tcBorders>
              <w:left w:val="double" w:sz="4" w:space="0" w:color="auto"/>
              <w:right w:val="double" w:sz="4" w:space="0" w:color="auto"/>
            </w:tcBorders>
          </w:tcPr>
          <w:p w14:paraId="6EAD7026" w14:textId="77777777" w:rsidR="006B1D8D" w:rsidRPr="00F43199" w:rsidRDefault="006B1D8D" w:rsidP="0096013F">
            <w:pPr>
              <w:spacing w:line="240" w:lineRule="auto"/>
              <w:jc w:val="center"/>
              <w:rPr>
                <w:rFonts w:ascii="Sylfaen" w:hAnsi="Sylfaen"/>
                <w:b/>
                <w:color w:val="000000" w:themeColor="text1"/>
                <w:lang w:val="ka-GE"/>
              </w:rPr>
            </w:pPr>
          </w:p>
        </w:tc>
        <w:tc>
          <w:tcPr>
            <w:tcW w:w="567" w:type="dxa"/>
            <w:tcBorders>
              <w:left w:val="double" w:sz="4" w:space="0" w:color="auto"/>
            </w:tcBorders>
            <w:vAlign w:val="center"/>
          </w:tcPr>
          <w:p w14:paraId="0EB465D5" w14:textId="77777777" w:rsidR="006B1D8D" w:rsidRPr="00F43199" w:rsidRDefault="00A37DFD" w:rsidP="00A203B7">
            <w:pPr>
              <w:spacing w:line="240" w:lineRule="auto"/>
              <w:jc w:val="center"/>
              <w:rPr>
                <w:rFonts w:ascii="Sylfaen" w:hAnsi="Sylfaen"/>
                <w:b/>
                <w:color w:val="000000" w:themeColor="text1"/>
                <w:lang w:val="ka-GE"/>
              </w:rPr>
            </w:pPr>
            <w:r w:rsidRPr="00F43199">
              <w:rPr>
                <w:rFonts w:ascii="Sylfaen" w:hAnsi="Sylfaen"/>
                <w:b/>
                <w:color w:val="000000" w:themeColor="text1"/>
                <w:lang w:val="ka-GE"/>
              </w:rPr>
              <w:t>30</w:t>
            </w:r>
          </w:p>
        </w:tc>
        <w:tc>
          <w:tcPr>
            <w:tcW w:w="709" w:type="dxa"/>
            <w:vAlign w:val="center"/>
          </w:tcPr>
          <w:p w14:paraId="39B351F4" w14:textId="77777777" w:rsidR="006B1D8D" w:rsidRPr="00F43199" w:rsidRDefault="006B1D8D" w:rsidP="0096013F">
            <w:pPr>
              <w:spacing w:line="240" w:lineRule="auto"/>
              <w:ind w:right="-107"/>
              <w:jc w:val="center"/>
              <w:rPr>
                <w:rFonts w:ascii="Sylfaen" w:hAnsi="Sylfaen"/>
                <w:color w:val="000000" w:themeColor="text1"/>
                <w:lang w:val="ka-GE"/>
              </w:rPr>
            </w:pPr>
          </w:p>
        </w:tc>
        <w:tc>
          <w:tcPr>
            <w:tcW w:w="455" w:type="dxa"/>
            <w:vAlign w:val="center"/>
          </w:tcPr>
          <w:p w14:paraId="2F5BD29C" w14:textId="77777777" w:rsidR="006B1D8D" w:rsidRPr="00F43199" w:rsidRDefault="006B1D8D" w:rsidP="0096013F">
            <w:pPr>
              <w:spacing w:line="240" w:lineRule="auto"/>
              <w:ind w:right="-107"/>
              <w:jc w:val="center"/>
              <w:rPr>
                <w:rFonts w:ascii="Sylfaen" w:hAnsi="Sylfaen"/>
                <w:color w:val="000000" w:themeColor="text1"/>
                <w:lang w:val="ka-GE"/>
              </w:rPr>
            </w:pPr>
          </w:p>
        </w:tc>
        <w:tc>
          <w:tcPr>
            <w:tcW w:w="882" w:type="dxa"/>
            <w:gridSpan w:val="2"/>
            <w:vAlign w:val="center"/>
          </w:tcPr>
          <w:p w14:paraId="70AB83C2" w14:textId="77777777" w:rsidR="006B1D8D" w:rsidRPr="00F43199" w:rsidRDefault="006B1D8D" w:rsidP="0096013F">
            <w:pPr>
              <w:spacing w:line="240" w:lineRule="auto"/>
              <w:ind w:right="-107"/>
              <w:jc w:val="center"/>
              <w:rPr>
                <w:rFonts w:ascii="Sylfaen" w:hAnsi="Sylfaen"/>
                <w:color w:val="000000" w:themeColor="text1"/>
                <w:lang w:val="ka-GE"/>
              </w:rPr>
            </w:pPr>
          </w:p>
        </w:tc>
        <w:tc>
          <w:tcPr>
            <w:tcW w:w="647" w:type="dxa"/>
            <w:vAlign w:val="center"/>
          </w:tcPr>
          <w:p w14:paraId="7EEAA88D" w14:textId="77777777" w:rsidR="006B1D8D" w:rsidRPr="00F43199" w:rsidRDefault="006B1D8D" w:rsidP="0096013F">
            <w:pPr>
              <w:spacing w:line="240" w:lineRule="auto"/>
              <w:ind w:right="-107"/>
              <w:jc w:val="center"/>
              <w:rPr>
                <w:rFonts w:ascii="Sylfaen" w:hAnsi="Sylfaen"/>
                <w:color w:val="000000" w:themeColor="text1"/>
                <w:lang w:val="ka-GE"/>
              </w:rPr>
            </w:pPr>
          </w:p>
        </w:tc>
        <w:tc>
          <w:tcPr>
            <w:tcW w:w="993" w:type="dxa"/>
            <w:tcBorders>
              <w:right w:val="double" w:sz="4" w:space="0" w:color="auto"/>
            </w:tcBorders>
          </w:tcPr>
          <w:p w14:paraId="0B512BD4" w14:textId="77777777" w:rsidR="006B1D8D" w:rsidRPr="00F43199" w:rsidRDefault="006B1D8D" w:rsidP="0096013F">
            <w:pPr>
              <w:spacing w:line="240" w:lineRule="auto"/>
              <w:jc w:val="center"/>
              <w:rPr>
                <w:rFonts w:ascii="Sylfaen" w:hAnsi="Sylfaen"/>
                <w:b/>
                <w:color w:val="000000" w:themeColor="text1"/>
                <w:lang w:val="ka-GE"/>
              </w:rPr>
            </w:pPr>
          </w:p>
        </w:tc>
        <w:tc>
          <w:tcPr>
            <w:tcW w:w="708" w:type="dxa"/>
            <w:tcBorders>
              <w:left w:val="double" w:sz="4" w:space="0" w:color="auto"/>
            </w:tcBorders>
            <w:vAlign w:val="center"/>
          </w:tcPr>
          <w:p w14:paraId="440B0835" w14:textId="77777777" w:rsidR="006B1D8D" w:rsidRPr="00F43199" w:rsidRDefault="006B1D8D" w:rsidP="0096013F">
            <w:pPr>
              <w:spacing w:line="240" w:lineRule="auto"/>
              <w:ind w:right="-107"/>
              <w:jc w:val="center"/>
              <w:rPr>
                <w:rFonts w:ascii="Sylfaen" w:hAnsi="Sylfaen"/>
                <w:color w:val="000000" w:themeColor="text1"/>
              </w:rPr>
            </w:pPr>
          </w:p>
        </w:tc>
        <w:tc>
          <w:tcPr>
            <w:tcW w:w="851" w:type="dxa"/>
            <w:vAlign w:val="center"/>
          </w:tcPr>
          <w:p w14:paraId="7646A8D3" w14:textId="77777777" w:rsidR="006B1D8D" w:rsidRPr="00F43199" w:rsidRDefault="006B1D8D" w:rsidP="0096013F">
            <w:pPr>
              <w:spacing w:line="240" w:lineRule="auto"/>
              <w:ind w:right="-107"/>
              <w:jc w:val="center"/>
              <w:rPr>
                <w:rFonts w:ascii="Sylfaen" w:hAnsi="Sylfaen"/>
                <w:color w:val="000000" w:themeColor="text1"/>
                <w:lang w:val="ka-GE"/>
              </w:rPr>
            </w:pPr>
          </w:p>
        </w:tc>
        <w:tc>
          <w:tcPr>
            <w:tcW w:w="567" w:type="dxa"/>
            <w:vAlign w:val="center"/>
          </w:tcPr>
          <w:p w14:paraId="0FC7A31D" w14:textId="77777777" w:rsidR="006B1D8D" w:rsidRPr="00F43199" w:rsidRDefault="006B1D8D" w:rsidP="0096013F">
            <w:pPr>
              <w:spacing w:line="240" w:lineRule="auto"/>
              <w:ind w:right="-107"/>
              <w:jc w:val="center"/>
              <w:rPr>
                <w:rFonts w:ascii="Sylfaen" w:hAnsi="Sylfaen"/>
                <w:color w:val="000000" w:themeColor="text1"/>
                <w:lang w:val="ka-GE"/>
              </w:rPr>
            </w:pPr>
          </w:p>
        </w:tc>
        <w:tc>
          <w:tcPr>
            <w:tcW w:w="709" w:type="dxa"/>
            <w:vAlign w:val="center"/>
          </w:tcPr>
          <w:p w14:paraId="78C937C5" w14:textId="77777777" w:rsidR="006B1D8D" w:rsidRPr="00F43199" w:rsidRDefault="000D3D3E" w:rsidP="0096013F">
            <w:pPr>
              <w:ind w:right="-107"/>
              <w:jc w:val="center"/>
              <w:rPr>
                <w:rFonts w:ascii="Sylfaen" w:hAnsi="Sylfaen"/>
                <w:color w:val="000000" w:themeColor="text1"/>
                <w:lang w:val="ka-GE"/>
              </w:rPr>
            </w:pPr>
            <w:r w:rsidRPr="00F43199">
              <w:rPr>
                <w:rFonts w:ascii="Sylfaen" w:hAnsi="Sylfaen"/>
                <w:color w:val="000000" w:themeColor="text1"/>
              </w:rPr>
              <w:t>x</w:t>
            </w:r>
          </w:p>
        </w:tc>
        <w:tc>
          <w:tcPr>
            <w:tcW w:w="1275" w:type="dxa"/>
            <w:tcBorders>
              <w:right w:val="double" w:sz="4" w:space="0" w:color="auto"/>
            </w:tcBorders>
          </w:tcPr>
          <w:p w14:paraId="5A6D6F29" w14:textId="469F37F5" w:rsidR="006B1D8D" w:rsidRPr="00837EE1" w:rsidRDefault="00837EE1" w:rsidP="0096013F">
            <w:pPr>
              <w:jc w:val="center"/>
              <w:rPr>
                <w:rFonts w:ascii="Sylfaen" w:hAnsi="Sylfaen"/>
                <w:color w:val="000000" w:themeColor="text1"/>
              </w:rPr>
            </w:pPr>
            <w:r>
              <w:rPr>
                <w:rFonts w:ascii="Sylfaen" w:hAnsi="Sylfaen"/>
                <w:color w:val="000000" w:themeColor="text1"/>
              </w:rPr>
              <w:t>Theoretical and practical component considered in I, II and III semesters</w:t>
            </w:r>
          </w:p>
        </w:tc>
      </w:tr>
      <w:tr w:rsidR="00A37DFD" w:rsidRPr="00F43199" w14:paraId="7E3C07CB" w14:textId="77777777" w:rsidTr="009D26B7">
        <w:trPr>
          <w:trHeight w:val="91"/>
        </w:trPr>
        <w:tc>
          <w:tcPr>
            <w:tcW w:w="11482" w:type="dxa"/>
            <w:gridSpan w:val="16"/>
            <w:tcBorders>
              <w:left w:val="double" w:sz="4" w:space="0" w:color="auto"/>
              <w:right w:val="double" w:sz="4" w:space="0" w:color="auto"/>
            </w:tcBorders>
          </w:tcPr>
          <w:p w14:paraId="5F37E43E" w14:textId="77777777" w:rsidR="00A37DFD" w:rsidRPr="00F43199" w:rsidRDefault="00A37DFD" w:rsidP="0096013F">
            <w:pPr>
              <w:jc w:val="center"/>
              <w:rPr>
                <w:rFonts w:ascii="Sylfaen" w:hAnsi="Sylfaen"/>
                <w:color w:val="000000" w:themeColor="text1"/>
                <w:lang w:val="ka-GE"/>
              </w:rPr>
            </w:pPr>
          </w:p>
        </w:tc>
      </w:tr>
      <w:tr w:rsidR="006D6FEE" w:rsidRPr="00F43199" w14:paraId="7B86A0BF" w14:textId="77777777" w:rsidTr="009D26B7">
        <w:trPr>
          <w:trHeight w:val="91"/>
        </w:trPr>
        <w:tc>
          <w:tcPr>
            <w:tcW w:w="2552" w:type="dxa"/>
            <w:gridSpan w:val="3"/>
            <w:tcBorders>
              <w:left w:val="double" w:sz="4" w:space="0" w:color="auto"/>
              <w:right w:val="double" w:sz="4" w:space="0" w:color="auto"/>
            </w:tcBorders>
            <w:shd w:val="clear" w:color="auto" w:fill="FFFFFF" w:themeFill="background1"/>
          </w:tcPr>
          <w:p w14:paraId="6003FED0" w14:textId="60A91C9C" w:rsidR="0070138C" w:rsidRPr="00837EE1" w:rsidRDefault="00837EE1" w:rsidP="0096013F">
            <w:pPr>
              <w:shd w:val="clear" w:color="auto" w:fill="FFFFFF" w:themeFill="background1"/>
              <w:tabs>
                <w:tab w:val="left" w:pos="300"/>
              </w:tabs>
              <w:rPr>
                <w:rFonts w:ascii="Sylfaen" w:hAnsi="Sylfaen" w:cs="Sylfaen"/>
                <w:b/>
                <w:color w:val="000000" w:themeColor="text1"/>
              </w:rPr>
            </w:pPr>
            <w:r>
              <w:rPr>
                <w:rFonts w:ascii="Sylfaen" w:hAnsi="Sylfaen"/>
                <w:b/>
                <w:color w:val="000000" w:themeColor="text1"/>
                <w:lang w:val="ka-GE"/>
              </w:rPr>
              <w:t xml:space="preserve">Elective </w:t>
            </w:r>
            <w:r>
              <w:rPr>
                <w:rFonts w:ascii="Sylfaen" w:hAnsi="Sylfaen"/>
                <w:b/>
                <w:color w:val="000000" w:themeColor="text1"/>
              </w:rPr>
              <w:t xml:space="preserve">learning courses </w:t>
            </w:r>
          </w:p>
        </w:tc>
        <w:tc>
          <w:tcPr>
            <w:tcW w:w="567" w:type="dxa"/>
            <w:tcBorders>
              <w:left w:val="double" w:sz="4" w:space="0" w:color="auto"/>
              <w:right w:val="double" w:sz="4" w:space="0" w:color="auto"/>
            </w:tcBorders>
            <w:shd w:val="clear" w:color="auto" w:fill="FFFFFF" w:themeFill="background1"/>
          </w:tcPr>
          <w:p w14:paraId="14536C5F" w14:textId="77777777" w:rsidR="0070138C" w:rsidRPr="00F43199" w:rsidRDefault="0070138C" w:rsidP="0096013F">
            <w:pPr>
              <w:shd w:val="clear" w:color="auto" w:fill="FFFFFF" w:themeFill="background1"/>
              <w:spacing w:line="240" w:lineRule="auto"/>
              <w:jc w:val="center"/>
              <w:rPr>
                <w:rFonts w:ascii="Sylfaen" w:hAnsi="Sylfaen"/>
                <w:b/>
                <w:color w:val="000000" w:themeColor="text1"/>
                <w:lang w:val="ka-GE"/>
              </w:rPr>
            </w:pPr>
          </w:p>
        </w:tc>
        <w:tc>
          <w:tcPr>
            <w:tcW w:w="567" w:type="dxa"/>
            <w:tcBorders>
              <w:left w:val="double" w:sz="4" w:space="0" w:color="auto"/>
            </w:tcBorders>
            <w:shd w:val="clear" w:color="auto" w:fill="FFFFFF" w:themeFill="background1"/>
          </w:tcPr>
          <w:p w14:paraId="5F71472F" w14:textId="77777777" w:rsidR="0070138C" w:rsidRPr="00F43199" w:rsidRDefault="00153497" w:rsidP="0096013F">
            <w:pPr>
              <w:shd w:val="clear" w:color="auto" w:fill="FFFFFF" w:themeFill="background1"/>
              <w:spacing w:line="240" w:lineRule="auto"/>
              <w:jc w:val="center"/>
              <w:rPr>
                <w:rFonts w:ascii="Sylfaen" w:hAnsi="Sylfaen"/>
                <w:b/>
                <w:color w:val="000000" w:themeColor="text1"/>
                <w:lang w:val="ka-GE"/>
              </w:rPr>
            </w:pPr>
            <w:r w:rsidRPr="00F43199">
              <w:rPr>
                <w:rFonts w:ascii="Sylfaen" w:hAnsi="Sylfaen"/>
                <w:b/>
                <w:color w:val="000000" w:themeColor="text1"/>
                <w:lang w:val="ka-GE"/>
              </w:rPr>
              <w:t>10</w:t>
            </w:r>
          </w:p>
        </w:tc>
        <w:tc>
          <w:tcPr>
            <w:tcW w:w="709" w:type="dxa"/>
            <w:shd w:val="clear" w:color="auto" w:fill="FFFFFF" w:themeFill="background1"/>
          </w:tcPr>
          <w:p w14:paraId="17C4CBA4" w14:textId="77777777" w:rsidR="0070138C" w:rsidRPr="00F43199" w:rsidRDefault="0070138C" w:rsidP="0096013F">
            <w:pPr>
              <w:shd w:val="clear" w:color="auto" w:fill="FFFFFF" w:themeFill="background1"/>
              <w:spacing w:line="240" w:lineRule="auto"/>
              <w:jc w:val="center"/>
              <w:rPr>
                <w:rFonts w:ascii="Sylfaen" w:hAnsi="Sylfaen"/>
                <w:b/>
                <w:color w:val="000000" w:themeColor="text1"/>
                <w:lang w:val="ka-GE"/>
              </w:rPr>
            </w:pPr>
          </w:p>
        </w:tc>
        <w:tc>
          <w:tcPr>
            <w:tcW w:w="455" w:type="dxa"/>
            <w:shd w:val="clear" w:color="auto" w:fill="FFFFFF" w:themeFill="background1"/>
            <w:vAlign w:val="center"/>
          </w:tcPr>
          <w:p w14:paraId="73C505D4" w14:textId="77777777" w:rsidR="0070138C" w:rsidRPr="00F43199" w:rsidRDefault="0070138C" w:rsidP="0096013F">
            <w:pPr>
              <w:shd w:val="clear" w:color="auto" w:fill="FFFFFF" w:themeFill="background1"/>
              <w:spacing w:line="240" w:lineRule="auto"/>
              <w:ind w:right="-107"/>
              <w:jc w:val="center"/>
              <w:rPr>
                <w:rFonts w:ascii="Sylfaen" w:hAnsi="Sylfaen"/>
                <w:b/>
                <w:color w:val="000000" w:themeColor="text1"/>
                <w:lang w:val="ka-GE"/>
              </w:rPr>
            </w:pPr>
          </w:p>
        </w:tc>
        <w:tc>
          <w:tcPr>
            <w:tcW w:w="882" w:type="dxa"/>
            <w:gridSpan w:val="2"/>
            <w:shd w:val="clear" w:color="auto" w:fill="FFFFFF" w:themeFill="background1"/>
            <w:vAlign w:val="center"/>
          </w:tcPr>
          <w:p w14:paraId="687D7925" w14:textId="77777777" w:rsidR="0070138C" w:rsidRPr="00F43199" w:rsidRDefault="0070138C" w:rsidP="0096013F">
            <w:pPr>
              <w:shd w:val="clear" w:color="auto" w:fill="FFFFFF" w:themeFill="background1"/>
              <w:spacing w:line="240" w:lineRule="auto"/>
              <w:ind w:right="-107"/>
              <w:jc w:val="center"/>
              <w:rPr>
                <w:rFonts w:ascii="Sylfaen" w:hAnsi="Sylfaen"/>
                <w:b/>
                <w:color w:val="000000" w:themeColor="text1"/>
                <w:lang w:val="ka-GE"/>
              </w:rPr>
            </w:pPr>
          </w:p>
        </w:tc>
        <w:tc>
          <w:tcPr>
            <w:tcW w:w="647" w:type="dxa"/>
            <w:shd w:val="clear" w:color="auto" w:fill="FFFFFF" w:themeFill="background1"/>
            <w:vAlign w:val="center"/>
          </w:tcPr>
          <w:p w14:paraId="309D6645" w14:textId="77777777" w:rsidR="0070138C" w:rsidRPr="00F43199" w:rsidRDefault="0070138C" w:rsidP="0096013F">
            <w:pPr>
              <w:shd w:val="clear" w:color="auto" w:fill="FFFFFF" w:themeFill="background1"/>
              <w:spacing w:line="240" w:lineRule="auto"/>
              <w:ind w:right="-107"/>
              <w:jc w:val="center"/>
              <w:rPr>
                <w:rFonts w:ascii="Sylfaen" w:hAnsi="Sylfaen"/>
                <w:b/>
                <w:color w:val="000000" w:themeColor="text1"/>
                <w:lang w:val="ka-GE"/>
              </w:rPr>
            </w:pPr>
          </w:p>
        </w:tc>
        <w:tc>
          <w:tcPr>
            <w:tcW w:w="993" w:type="dxa"/>
            <w:tcBorders>
              <w:right w:val="double" w:sz="4" w:space="0" w:color="auto"/>
            </w:tcBorders>
            <w:shd w:val="clear" w:color="auto" w:fill="FFFFFF" w:themeFill="background1"/>
          </w:tcPr>
          <w:p w14:paraId="21693923" w14:textId="77777777" w:rsidR="0070138C" w:rsidRPr="00F43199" w:rsidRDefault="0070138C" w:rsidP="0096013F">
            <w:pPr>
              <w:shd w:val="clear" w:color="auto" w:fill="FFFFFF" w:themeFill="background1"/>
              <w:spacing w:line="240" w:lineRule="auto"/>
              <w:jc w:val="center"/>
              <w:rPr>
                <w:rFonts w:ascii="Sylfaen" w:hAnsi="Sylfaen"/>
                <w:b/>
                <w:color w:val="000000" w:themeColor="text1"/>
                <w:lang w:val="ka-GE"/>
              </w:rPr>
            </w:pPr>
          </w:p>
        </w:tc>
        <w:tc>
          <w:tcPr>
            <w:tcW w:w="708" w:type="dxa"/>
            <w:tcBorders>
              <w:left w:val="double" w:sz="4" w:space="0" w:color="auto"/>
            </w:tcBorders>
            <w:shd w:val="clear" w:color="auto" w:fill="FFFFFF" w:themeFill="background1"/>
          </w:tcPr>
          <w:p w14:paraId="5CC1C5E9" w14:textId="77777777" w:rsidR="0070138C" w:rsidRPr="00F43199" w:rsidRDefault="0092682B" w:rsidP="0096013F">
            <w:pPr>
              <w:shd w:val="clear" w:color="auto" w:fill="FFFFFF" w:themeFill="background1"/>
              <w:jc w:val="center"/>
              <w:rPr>
                <w:rFonts w:ascii="Sylfaen" w:hAnsi="Sylfaen"/>
                <w:b/>
                <w:color w:val="000000" w:themeColor="text1"/>
                <w:lang w:val="ka-GE"/>
              </w:rPr>
            </w:pPr>
            <w:r w:rsidRPr="00F43199">
              <w:rPr>
                <w:rFonts w:ascii="Sylfaen" w:hAnsi="Sylfaen"/>
                <w:b/>
                <w:color w:val="000000" w:themeColor="text1"/>
                <w:lang w:val="ka-GE"/>
              </w:rPr>
              <w:t>5</w:t>
            </w:r>
          </w:p>
        </w:tc>
        <w:tc>
          <w:tcPr>
            <w:tcW w:w="851" w:type="dxa"/>
            <w:shd w:val="clear" w:color="auto" w:fill="FFFFFF" w:themeFill="background1"/>
          </w:tcPr>
          <w:p w14:paraId="10D25F74" w14:textId="77777777" w:rsidR="0070138C" w:rsidRPr="00F43199" w:rsidRDefault="0092682B" w:rsidP="0096013F">
            <w:pPr>
              <w:shd w:val="clear" w:color="auto" w:fill="FFFFFF" w:themeFill="background1"/>
              <w:jc w:val="center"/>
              <w:rPr>
                <w:rFonts w:ascii="Sylfaen" w:hAnsi="Sylfaen"/>
                <w:b/>
                <w:color w:val="000000" w:themeColor="text1"/>
                <w:lang w:val="ka-GE"/>
              </w:rPr>
            </w:pPr>
            <w:r w:rsidRPr="00F43199">
              <w:rPr>
                <w:rFonts w:ascii="Sylfaen" w:hAnsi="Sylfaen"/>
                <w:b/>
                <w:color w:val="000000" w:themeColor="text1"/>
                <w:lang w:val="ka-GE"/>
              </w:rPr>
              <w:t>5</w:t>
            </w:r>
          </w:p>
        </w:tc>
        <w:tc>
          <w:tcPr>
            <w:tcW w:w="567" w:type="dxa"/>
            <w:shd w:val="clear" w:color="auto" w:fill="FFFFFF" w:themeFill="background1"/>
          </w:tcPr>
          <w:p w14:paraId="71A49684" w14:textId="77777777" w:rsidR="0070138C" w:rsidRPr="00F43199" w:rsidRDefault="0070138C" w:rsidP="0096013F">
            <w:pPr>
              <w:shd w:val="clear" w:color="auto" w:fill="FFFFFF" w:themeFill="background1"/>
              <w:jc w:val="center"/>
              <w:rPr>
                <w:rFonts w:ascii="Sylfaen" w:hAnsi="Sylfaen"/>
                <w:b/>
                <w:color w:val="000000" w:themeColor="text1"/>
                <w:lang w:val="ka-GE"/>
              </w:rPr>
            </w:pPr>
          </w:p>
        </w:tc>
        <w:tc>
          <w:tcPr>
            <w:tcW w:w="709" w:type="dxa"/>
            <w:shd w:val="clear" w:color="auto" w:fill="FFFFFF" w:themeFill="background1"/>
          </w:tcPr>
          <w:p w14:paraId="522F3AB1" w14:textId="77777777" w:rsidR="0070138C" w:rsidRPr="00F43199" w:rsidRDefault="0070138C" w:rsidP="0096013F">
            <w:pPr>
              <w:shd w:val="clear" w:color="auto" w:fill="FFFFFF" w:themeFill="background1"/>
              <w:jc w:val="center"/>
              <w:rPr>
                <w:rFonts w:ascii="Sylfaen" w:hAnsi="Sylfaen"/>
                <w:b/>
                <w:color w:val="000000" w:themeColor="text1"/>
                <w:lang w:val="ka-GE"/>
              </w:rPr>
            </w:pPr>
          </w:p>
        </w:tc>
        <w:tc>
          <w:tcPr>
            <w:tcW w:w="1275" w:type="dxa"/>
            <w:tcBorders>
              <w:right w:val="double" w:sz="4" w:space="0" w:color="auto"/>
            </w:tcBorders>
            <w:shd w:val="clear" w:color="auto" w:fill="FFFFFF" w:themeFill="background1"/>
          </w:tcPr>
          <w:p w14:paraId="78EB7223" w14:textId="77777777" w:rsidR="0070138C" w:rsidRPr="00F43199" w:rsidRDefault="0070138C" w:rsidP="0096013F">
            <w:pPr>
              <w:shd w:val="clear" w:color="auto" w:fill="FFFFFF" w:themeFill="background1"/>
              <w:jc w:val="center"/>
              <w:rPr>
                <w:rFonts w:ascii="Sylfaen" w:hAnsi="Sylfaen"/>
                <w:color w:val="000000" w:themeColor="text1"/>
                <w:lang w:val="ka-GE"/>
              </w:rPr>
            </w:pPr>
          </w:p>
        </w:tc>
      </w:tr>
      <w:tr w:rsidR="00153497" w:rsidRPr="00F43199" w14:paraId="1A5ECF9B" w14:textId="77777777" w:rsidTr="009D26B7">
        <w:trPr>
          <w:trHeight w:val="91"/>
        </w:trPr>
        <w:tc>
          <w:tcPr>
            <w:tcW w:w="2552" w:type="dxa"/>
            <w:gridSpan w:val="3"/>
            <w:tcBorders>
              <w:left w:val="double" w:sz="4" w:space="0" w:color="auto"/>
              <w:right w:val="double" w:sz="4" w:space="0" w:color="auto"/>
            </w:tcBorders>
            <w:shd w:val="clear" w:color="auto" w:fill="FFFFFF" w:themeFill="background1"/>
          </w:tcPr>
          <w:p w14:paraId="76D1BF49" w14:textId="7BDC5F0E" w:rsidR="00153497" w:rsidRPr="00837EE1" w:rsidRDefault="00837EE1" w:rsidP="00153497">
            <w:pPr>
              <w:shd w:val="clear" w:color="auto" w:fill="FFFFFF" w:themeFill="background1"/>
              <w:tabs>
                <w:tab w:val="left" w:pos="300"/>
              </w:tabs>
              <w:rPr>
                <w:rFonts w:ascii="Sylfaen" w:hAnsi="Sylfaen" w:cs="Sylfaen"/>
                <w:b/>
                <w:color w:val="000000" w:themeColor="text1"/>
              </w:rPr>
            </w:pPr>
            <w:r>
              <w:rPr>
                <w:rFonts w:ascii="Sylfaen" w:hAnsi="Sylfaen"/>
                <w:b/>
                <w:color w:val="000000" w:themeColor="text1"/>
                <w:lang w:val="ka-GE"/>
              </w:rPr>
              <w:t xml:space="preserve">Compulsory </w:t>
            </w:r>
            <w:r>
              <w:rPr>
                <w:rFonts w:ascii="Sylfaen" w:hAnsi="Sylfaen"/>
                <w:b/>
                <w:color w:val="000000" w:themeColor="text1"/>
              </w:rPr>
              <w:t xml:space="preserve">learning courses </w:t>
            </w:r>
          </w:p>
        </w:tc>
        <w:tc>
          <w:tcPr>
            <w:tcW w:w="567" w:type="dxa"/>
            <w:tcBorders>
              <w:left w:val="double" w:sz="4" w:space="0" w:color="auto"/>
              <w:right w:val="double" w:sz="4" w:space="0" w:color="auto"/>
            </w:tcBorders>
            <w:shd w:val="clear" w:color="auto" w:fill="FFFFFF" w:themeFill="background1"/>
          </w:tcPr>
          <w:p w14:paraId="67A4561E" w14:textId="77777777" w:rsidR="00153497" w:rsidRPr="00F43199" w:rsidRDefault="00153497" w:rsidP="00153497">
            <w:pPr>
              <w:shd w:val="clear" w:color="auto" w:fill="FFFFFF" w:themeFill="background1"/>
              <w:jc w:val="center"/>
              <w:rPr>
                <w:rFonts w:ascii="Sylfaen" w:hAnsi="Sylfaen"/>
                <w:b/>
                <w:color w:val="000000" w:themeColor="text1"/>
                <w:lang w:val="ka-GE"/>
              </w:rPr>
            </w:pPr>
          </w:p>
        </w:tc>
        <w:tc>
          <w:tcPr>
            <w:tcW w:w="567" w:type="dxa"/>
            <w:tcBorders>
              <w:left w:val="double" w:sz="4" w:space="0" w:color="auto"/>
            </w:tcBorders>
            <w:shd w:val="clear" w:color="auto" w:fill="FFFFFF" w:themeFill="background1"/>
          </w:tcPr>
          <w:p w14:paraId="2688ADD1" w14:textId="77777777" w:rsidR="00153497" w:rsidRPr="00F43199" w:rsidRDefault="00153497" w:rsidP="00153497">
            <w:pPr>
              <w:shd w:val="clear" w:color="auto" w:fill="FFFFFF" w:themeFill="background1"/>
              <w:jc w:val="center"/>
              <w:rPr>
                <w:rFonts w:ascii="Sylfaen" w:hAnsi="Sylfaen"/>
                <w:b/>
                <w:color w:val="000000" w:themeColor="text1"/>
                <w:lang w:val="ka-GE"/>
              </w:rPr>
            </w:pPr>
            <w:r w:rsidRPr="00F43199">
              <w:rPr>
                <w:rFonts w:ascii="Sylfaen" w:hAnsi="Sylfaen"/>
                <w:b/>
                <w:color w:val="000000" w:themeColor="text1"/>
                <w:lang w:val="ka-GE"/>
              </w:rPr>
              <w:t>50</w:t>
            </w:r>
          </w:p>
        </w:tc>
        <w:tc>
          <w:tcPr>
            <w:tcW w:w="709" w:type="dxa"/>
            <w:shd w:val="clear" w:color="auto" w:fill="FFFFFF" w:themeFill="background1"/>
          </w:tcPr>
          <w:p w14:paraId="6480FA7F" w14:textId="77777777" w:rsidR="00153497" w:rsidRPr="00F43199" w:rsidRDefault="00153497" w:rsidP="00153497">
            <w:pPr>
              <w:shd w:val="clear" w:color="auto" w:fill="FFFFFF" w:themeFill="background1"/>
              <w:jc w:val="center"/>
              <w:rPr>
                <w:rFonts w:ascii="Sylfaen" w:hAnsi="Sylfaen"/>
                <w:b/>
                <w:color w:val="000000" w:themeColor="text1"/>
                <w:lang w:val="ka-GE"/>
              </w:rPr>
            </w:pPr>
          </w:p>
        </w:tc>
        <w:tc>
          <w:tcPr>
            <w:tcW w:w="455" w:type="dxa"/>
            <w:shd w:val="clear" w:color="auto" w:fill="FFFFFF" w:themeFill="background1"/>
            <w:vAlign w:val="center"/>
          </w:tcPr>
          <w:p w14:paraId="4316D698" w14:textId="77777777" w:rsidR="00153497" w:rsidRPr="00F43199" w:rsidRDefault="00153497" w:rsidP="00153497">
            <w:pPr>
              <w:shd w:val="clear" w:color="auto" w:fill="FFFFFF" w:themeFill="background1"/>
              <w:ind w:right="-107"/>
              <w:jc w:val="center"/>
              <w:rPr>
                <w:rFonts w:ascii="Sylfaen" w:hAnsi="Sylfaen"/>
                <w:b/>
                <w:color w:val="000000" w:themeColor="text1"/>
                <w:lang w:val="ka-GE"/>
              </w:rPr>
            </w:pPr>
          </w:p>
        </w:tc>
        <w:tc>
          <w:tcPr>
            <w:tcW w:w="882" w:type="dxa"/>
            <w:gridSpan w:val="2"/>
            <w:shd w:val="clear" w:color="auto" w:fill="FFFFFF" w:themeFill="background1"/>
            <w:vAlign w:val="center"/>
          </w:tcPr>
          <w:p w14:paraId="5E3353BE" w14:textId="77777777" w:rsidR="00153497" w:rsidRPr="00F43199" w:rsidRDefault="00153497" w:rsidP="00153497">
            <w:pPr>
              <w:shd w:val="clear" w:color="auto" w:fill="FFFFFF" w:themeFill="background1"/>
              <w:ind w:right="-107"/>
              <w:jc w:val="center"/>
              <w:rPr>
                <w:rFonts w:ascii="Sylfaen" w:hAnsi="Sylfaen"/>
                <w:b/>
                <w:color w:val="000000" w:themeColor="text1"/>
                <w:lang w:val="ka-GE"/>
              </w:rPr>
            </w:pPr>
          </w:p>
        </w:tc>
        <w:tc>
          <w:tcPr>
            <w:tcW w:w="647" w:type="dxa"/>
            <w:shd w:val="clear" w:color="auto" w:fill="FFFFFF" w:themeFill="background1"/>
            <w:vAlign w:val="center"/>
          </w:tcPr>
          <w:p w14:paraId="722087A6" w14:textId="77777777" w:rsidR="00153497" w:rsidRPr="00F43199" w:rsidRDefault="00153497" w:rsidP="00153497">
            <w:pPr>
              <w:shd w:val="clear" w:color="auto" w:fill="FFFFFF" w:themeFill="background1"/>
              <w:ind w:right="-107"/>
              <w:jc w:val="center"/>
              <w:rPr>
                <w:rFonts w:ascii="Sylfaen" w:hAnsi="Sylfaen"/>
                <w:b/>
                <w:color w:val="000000" w:themeColor="text1"/>
                <w:lang w:val="ka-GE"/>
              </w:rPr>
            </w:pPr>
          </w:p>
        </w:tc>
        <w:tc>
          <w:tcPr>
            <w:tcW w:w="993" w:type="dxa"/>
            <w:tcBorders>
              <w:right w:val="double" w:sz="4" w:space="0" w:color="auto"/>
            </w:tcBorders>
            <w:shd w:val="clear" w:color="auto" w:fill="FFFFFF" w:themeFill="background1"/>
          </w:tcPr>
          <w:p w14:paraId="6500CD29" w14:textId="77777777" w:rsidR="00153497" w:rsidRPr="00F43199" w:rsidRDefault="00153497" w:rsidP="00153497">
            <w:pPr>
              <w:shd w:val="clear" w:color="auto" w:fill="FFFFFF" w:themeFill="background1"/>
              <w:jc w:val="center"/>
              <w:rPr>
                <w:rFonts w:ascii="Sylfaen" w:hAnsi="Sylfaen"/>
                <w:b/>
                <w:color w:val="000000" w:themeColor="text1"/>
                <w:lang w:val="ka-GE"/>
              </w:rPr>
            </w:pPr>
          </w:p>
        </w:tc>
        <w:tc>
          <w:tcPr>
            <w:tcW w:w="708" w:type="dxa"/>
            <w:tcBorders>
              <w:left w:val="double" w:sz="4" w:space="0" w:color="auto"/>
            </w:tcBorders>
            <w:shd w:val="clear" w:color="auto" w:fill="FFFFFF" w:themeFill="background1"/>
          </w:tcPr>
          <w:p w14:paraId="6ACB806C" w14:textId="77777777" w:rsidR="00153497" w:rsidRPr="00F43199" w:rsidRDefault="0092682B" w:rsidP="00153497">
            <w:pPr>
              <w:shd w:val="clear" w:color="auto" w:fill="FFFFFF" w:themeFill="background1"/>
              <w:jc w:val="center"/>
              <w:rPr>
                <w:rFonts w:ascii="Sylfaen" w:hAnsi="Sylfaen"/>
                <w:b/>
                <w:color w:val="000000" w:themeColor="text1"/>
                <w:lang w:val="ka-GE"/>
              </w:rPr>
            </w:pPr>
            <w:r w:rsidRPr="00F43199">
              <w:rPr>
                <w:rFonts w:ascii="Sylfaen" w:hAnsi="Sylfaen"/>
                <w:b/>
                <w:color w:val="000000" w:themeColor="text1"/>
                <w:lang w:val="ka-GE"/>
              </w:rPr>
              <w:t>25</w:t>
            </w:r>
          </w:p>
        </w:tc>
        <w:tc>
          <w:tcPr>
            <w:tcW w:w="851" w:type="dxa"/>
            <w:shd w:val="clear" w:color="auto" w:fill="FFFFFF" w:themeFill="background1"/>
          </w:tcPr>
          <w:p w14:paraId="1C0AA9F8" w14:textId="77777777" w:rsidR="00153497" w:rsidRPr="00F43199" w:rsidRDefault="0092682B" w:rsidP="00153497">
            <w:pPr>
              <w:shd w:val="clear" w:color="auto" w:fill="FFFFFF" w:themeFill="background1"/>
              <w:jc w:val="center"/>
              <w:rPr>
                <w:rFonts w:ascii="Sylfaen" w:hAnsi="Sylfaen"/>
                <w:b/>
                <w:color w:val="000000" w:themeColor="text1"/>
                <w:lang w:val="ka-GE"/>
              </w:rPr>
            </w:pPr>
            <w:r w:rsidRPr="00F43199">
              <w:rPr>
                <w:rFonts w:ascii="Sylfaen" w:hAnsi="Sylfaen"/>
                <w:b/>
                <w:color w:val="000000" w:themeColor="text1"/>
                <w:lang w:val="ka-GE"/>
              </w:rPr>
              <w:t>25</w:t>
            </w:r>
          </w:p>
        </w:tc>
        <w:tc>
          <w:tcPr>
            <w:tcW w:w="567" w:type="dxa"/>
            <w:shd w:val="clear" w:color="auto" w:fill="FFFFFF" w:themeFill="background1"/>
          </w:tcPr>
          <w:p w14:paraId="602756F3" w14:textId="77777777" w:rsidR="00153497" w:rsidRPr="00F43199" w:rsidRDefault="00153497" w:rsidP="00153497">
            <w:pPr>
              <w:shd w:val="clear" w:color="auto" w:fill="FFFFFF" w:themeFill="background1"/>
              <w:jc w:val="center"/>
              <w:rPr>
                <w:rFonts w:ascii="Sylfaen" w:hAnsi="Sylfaen"/>
                <w:b/>
                <w:color w:val="000000" w:themeColor="text1"/>
                <w:lang w:val="ka-GE"/>
              </w:rPr>
            </w:pPr>
          </w:p>
        </w:tc>
        <w:tc>
          <w:tcPr>
            <w:tcW w:w="709" w:type="dxa"/>
            <w:shd w:val="clear" w:color="auto" w:fill="FFFFFF" w:themeFill="background1"/>
          </w:tcPr>
          <w:p w14:paraId="603F8988" w14:textId="77777777" w:rsidR="00153497" w:rsidRPr="00F43199" w:rsidRDefault="00153497" w:rsidP="00153497">
            <w:pPr>
              <w:shd w:val="clear" w:color="auto" w:fill="FFFFFF" w:themeFill="background1"/>
              <w:rPr>
                <w:rFonts w:ascii="Sylfaen" w:hAnsi="Sylfaen"/>
                <w:b/>
                <w:color w:val="000000" w:themeColor="text1"/>
                <w:lang w:val="ka-GE"/>
              </w:rPr>
            </w:pPr>
          </w:p>
        </w:tc>
        <w:tc>
          <w:tcPr>
            <w:tcW w:w="1275" w:type="dxa"/>
            <w:tcBorders>
              <w:right w:val="double" w:sz="4" w:space="0" w:color="auto"/>
            </w:tcBorders>
            <w:shd w:val="clear" w:color="auto" w:fill="FFFFFF" w:themeFill="background1"/>
          </w:tcPr>
          <w:p w14:paraId="008C1DC5" w14:textId="77777777" w:rsidR="00153497" w:rsidRPr="00F43199" w:rsidRDefault="00153497" w:rsidP="00153497">
            <w:pPr>
              <w:shd w:val="clear" w:color="auto" w:fill="FFFFFF" w:themeFill="background1"/>
              <w:jc w:val="center"/>
              <w:rPr>
                <w:rFonts w:ascii="Sylfaen" w:hAnsi="Sylfaen"/>
                <w:color w:val="000000" w:themeColor="text1"/>
                <w:lang w:val="ka-GE"/>
              </w:rPr>
            </w:pPr>
          </w:p>
        </w:tc>
      </w:tr>
      <w:tr w:rsidR="00153497" w:rsidRPr="00F43199" w14:paraId="05A59AA6" w14:textId="77777777" w:rsidTr="009D26B7">
        <w:trPr>
          <w:trHeight w:val="91"/>
        </w:trPr>
        <w:tc>
          <w:tcPr>
            <w:tcW w:w="2552" w:type="dxa"/>
            <w:gridSpan w:val="3"/>
            <w:tcBorders>
              <w:left w:val="double" w:sz="4" w:space="0" w:color="auto"/>
              <w:right w:val="double" w:sz="4" w:space="0" w:color="auto"/>
            </w:tcBorders>
            <w:shd w:val="clear" w:color="auto" w:fill="FFFFFF" w:themeFill="background1"/>
          </w:tcPr>
          <w:p w14:paraId="424F3A43" w14:textId="53B76475" w:rsidR="00153497" w:rsidRPr="00837EE1" w:rsidRDefault="00837EE1" w:rsidP="00153497">
            <w:pPr>
              <w:shd w:val="clear" w:color="auto" w:fill="FFFFFF" w:themeFill="background1"/>
              <w:tabs>
                <w:tab w:val="left" w:pos="300"/>
              </w:tabs>
              <w:rPr>
                <w:rFonts w:ascii="Sylfaen" w:hAnsi="Sylfaen" w:cs="Sylfaen"/>
                <w:b/>
                <w:color w:val="000000" w:themeColor="text1"/>
              </w:rPr>
            </w:pPr>
            <w:r>
              <w:rPr>
                <w:rFonts w:ascii="Sylfaen" w:hAnsi="Sylfaen" w:cs="Sylfaen"/>
                <w:b/>
                <w:color w:val="000000" w:themeColor="text1"/>
              </w:rPr>
              <w:t xml:space="preserve">Juridical clinical educational component </w:t>
            </w:r>
          </w:p>
        </w:tc>
        <w:tc>
          <w:tcPr>
            <w:tcW w:w="567" w:type="dxa"/>
            <w:tcBorders>
              <w:left w:val="double" w:sz="4" w:space="0" w:color="auto"/>
              <w:right w:val="double" w:sz="4" w:space="0" w:color="auto"/>
            </w:tcBorders>
            <w:shd w:val="clear" w:color="auto" w:fill="FFFFFF" w:themeFill="background1"/>
          </w:tcPr>
          <w:p w14:paraId="747AF038" w14:textId="77777777" w:rsidR="00153497" w:rsidRPr="00F43199" w:rsidRDefault="00153497" w:rsidP="00153497">
            <w:pPr>
              <w:shd w:val="clear" w:color="auto" w:fill="FFFFFF" w:themeFill="background1"/>
              <w:jc w:val="center"/>
              <w:rPr>
                <w:rFonts w:ascii="Sylfaen" w:hAnsi="Sylfaen"/>
                <w:b/>
                <w:color w:val="000000" w:themeColor="text1"/>
                <w:lang w:val="ka-GE"/>
              </w:rPr>
            </w:pPr>
          </w:p>
        </w:tc>
        <w:tc>
          <w:tcPr>
            <w:tcW w:w="567" w:type="dxa"/>
            <w:tcBorders>
              <w:left w:val="double" w:sz="4" w:space="0" w:color="auto"/>
            </w:tcBorders>
            <w:shd w:val="clear" w:color="auto" w:fill="FFFFFF" w:themeFill="background1"/>
          </w:tcPr>
          <w:p w14:paraId="2B5E8EA1" w14:textId="77777777" w:rsidR="00153497" w:rsidRPr="00F43199" w:rsidRDefault="00153497" w:rsidP="00153497">
            <w:pPr>
              <w:shd w:val="clear" w:color="auto" w:fill="FFFFFF" w:themeFill="background1"/>
              <w:jc w:val="center"/>
              <w:rPr>
                <w:rFonts w:ascii="Sylfaen" w:hAnsi="Sylfaen"/>
                <w:b/>
                <w:color w:val="000000" w:themeColor="text1"/>
                <w:lang w:val="ka-GE"/>
              </w:rPr>
            </w:pPr>
            <w:r w:rsidRPr="00F43199">
              <w:rPr>
                <w:rFonts w:ascii="Sylfaen" w:hAnsi="Sylfaen"/>
                <w:b/>
                <w:color w:val="000000" w:themeColor="text1"/>
                <w:lang w:val="ka-GE"/>
              </w:rPr>
              <w:t>30</w:t>
            </w:r>
          </w:p>
        </w:tc>
        <w:tc>
          <w:tcPr>
            <w:tcW w:w="709" w:type="dxa"/>
            <w:shd w:val="clear" w:color="auto" w:fill="FFFFFF" w:themeFill="background1"/>
          </w:tcPr>
          <w:p w14:paraId="65927ABF" w14:textId="77777777" w:rsidR="00153497" w:rsidRPr="00F43199" w:rsidRDefault="00153497" w:rsidP="00153497">
            <w:pPr>
              <w:shd w:val="clear" w:color="auto" w:fill="FFFFFF" w:themeFill="background1"/>
              <w:jc w:val="center"/>
              <w:rPr>
                <w:rFonts w:ascii="Sylfaen" w:hAnsi="Sylfaen"/>
                <w:b/>
                <w:color w:val="000000" w:themeColor="text1"/>
                <w:lang w:val="ka-GE"/>
              </w:rPr>
            </w:pPr>
          </w:p>
        </w:tc>
        <w:tc>
          <w:tcPr>
            <w:tcW w:w="455" w:type="dxa"/>
            <w:shd w:val="clear" w:color="auto" w:fill="FFFFFF" w:themeFill="background1"/>
            <w:vAlign w:val="center"/>
          </w:tcPr>
          <w:p w14:paraId="3F7BDD6F" w14:textId="77777777" w:rsidR="00153497" w:rsidRPr="00F43199" w:rsidRDefault="00153497" w:rsidP="00153497">
            <w:pPr>
              <w:shd w:val="clear" w:color="auto" w:fill="FFFFFF" w:themeFill="background1"/>
              <w:ind w:right="-107"/>
              <w:jc w:val="center"/>
              <w:rPr>
                <w:rFonts w:ascii="Sylfaen" w:hAnsi="Sylfaen"/>
                <w:b/>
                <w:color w:val="000000" w:themeColor="text1"/>
                <w:lang w:val="ka-GE"/>
              </w:rPr>
            </w:pPr>
          </w:p>
        </w:tc>
        <w:tc>
          <w:tcPr>
            <w:tcW w:w="882" w:type="dxa"/>
            <w:gridSpan w:val="2"/>
            <w:shd w:val="clear" w:color="auto" w:fill="FFFFFF" w:themeFill="background1"/>
            <w:vAlign w:val="center"/>
          </w:tcPr>
          <w:p w14:paraId="0DEAC252" w14:textId="77777777" w:rsidR="00153497" w:rsidRPr="00F43199" w:rsidRDefault="00153497" w:rsidP="00153497">
            <w:pPr>
              <w:shd w:val="clear" w:color="auto" w:fill="FFFFFF" w:themeFill="background1"/>
              <w:ind w:right="-107"/>
              <w:jc w:val="center"/>
              <w:rPr>
                <w:rFonts w:ascii="Sylfaen" w:hAnsi="Sylfaen"/>
                <w:b/>
                <w:color w:val="000000" w:themeColor="text1"/>
                <w:lang w:val="ka-GE"/>
              </w:rPr>
            </w:pPr>
          </w:p>
        </w:tc>
        <w:tc>
          <w:tcPr>
            <w:tcW w:w="647" w:type="dxa"/>
            <w:shd w:val="clear" w:color="auto" w:fill="FFFFFF" w:themeFill="background1"/>
            <w:vAlign w:val="center"/>
          </w:tcPr>
          <w:p w14:paraId="022D72D9" w14:textId="77777777" w:rsidR="00153497" w:rsidRPr="00F43199" w:rsidRDefault="00153497" w:rsidP="00153497">
            <w:pPr>
              <w:shd w:val="clear" w:color="auto" w:fill="FFFFFF" w:themeFill="background1"/>
              <w:ind w:right="-107"/>
              <w:jc w:val="center"/>
              <w:rPr>
                <w:rFonts w:ascii="Sylfaen" w:hAnsi="Sylfaen"/>
                <w:b/>
                <w:color w:val="000000" w:themeColor="text1"/>
                <w:lang w:val="ka-GE"/>
              </w:rPr>
            </w:pPr>
          </w:p>
        </w:tc>
        <w:tc>
          <w:tcPr>
            <w:tcW w:w="993" w:type="dxa"/>
            <w:tcBorders>
              <w:right w:val="double" w:sz="4" w:space="0" w:color="auto"/>
            </w:tcBorders>
            <w:shd w:val="clear" w:color="auto" w:fill="FFFFFF" w:themeFill="background1"/>
          </w:tcPr>
          <w:p w14:paraId="249BA502" w14:textId="77777777" w:rsidR="00153497" w:rsidRPr="00F43199" w:rsidRDefault="00153497" w:rsidP="00153497">
            <w:pPr>
              <w:shd w:val="clear" w:color="auto" w:fill="FFFFFF" w:themeFill="background1"/>
              <w:jc w:val="center"/>
              <w:rPr>
                <w:rFonts w:ascii="Sylfaen" w:hAnsi="Sylfaen"/>
                <w:b/>
                <w:color w:val="000000" w:themeColor="text1"/>
                <w:lang w:val="ka-GE"/>
              </w:rPr>
            </w:pPr>
          </w:p>
        </w:tc>
        <w:tc>
          <w:tcPr>
            <w:tcW w:w="708" w:type="dxa"/>
            <w:tcBorders>
              <w:left w:val="double" w:sz="4" w:space="0" w:color="auto"/>
            </w:tcBorders>
            <w:shd w:val="clear" w:color="auto" w:fill="FFFFFF" w:themeFill="background1"/>
          </w:tcPr>
          <w:p w14:paraId="0215FDB9" w14:textId="77777777" w:rsidR="00153497" w:rsidRPr="00F43199" w:rsidRDefault="00153497" w:rsidP="00153497">
            <w:pPr>
              <w:shd w:val="clear" w:color="auto" w:fill="FFFFFF" w:themeFill="background1"/>
              <w:jc w:val="center"/>
              <w:rPr>
                <w:rFonts w:ascii="Sylfaen" w:hAnsi="Sylfaen"/>
                <w:b/>
                <w:color w:val="000000" w:themeColor="text1"/>
                <w:lang w:val="ka-GE"/>
              </w:rPr>
            </w:pPr>
          </w:p>
        </w:tc>
        <w:tc>
          <w:tcPr>
            <w:tcW w:w="851" w:type="dxa"/>
            <w:shd w:val="clear" w:color="auto" w:fill="FFFFFF" w:themeFill="background1"/>
          </w:tcPr>
          <w:p w14:paraId="20B34AF8" w14:textId="77777777" w:rsidR="00153497" w:rsidRPr="00F43199" w:rsidRDefault="00153497" w:rsidP="00153497">
            <w:pPr>
              <w:shd w:val="clear" w:color="auto" w:fill="FFFFFF" w:themeFill="background1"/>
              <w:jc w:val="center"/>
              <w:rPr>
                <w:rFonts w:ascii="Sylfaen" w:hAnsi="Sylfaen"/>
                <w:b/>
                <w:color w:val="000000" w:themeColor="text1"/>
                <w:lang w:val="ka-GE"/>
              </w:rPr>
            </w:pPr>
          </w:p>
        </w:tc>
        <w:tc>
          <w:tcPr>
            <w:tcW w:w="567" w:type="dxa"/>
            <w:shd w:val="clear" w:color="auto" w:fill="FFFFFF" w:themeFill="background1"/>
            <w:vAlign w:val="center"/>
          </w:tcPr>
          <w:p w14:paraId="2820F6EB" w14:textId="77777777" w:rsidR="00153497" w:rsidRPr="00F43199" w:rsidRDefault="00FA7A14" w:rsidP="006C5792">
            <w:pPr>
              <w:shd w:val="clear" w:color="auto" w:fill="FFFFFF" w:themeFill="background1"/>
              <w:rPr>
                <w:rFonts w:ascii="Sylfaen" w:hAnsi="Sylfaen"/>
                <w:b/>
                <w:color w:val="000000" w:themeColor="text1"/>
                <w:lang w:val="ka-GE"/>
              </w:rPr>
            </w:pPr>
            <w:r w:rsidRPr="00F43199">
              <w:rPr>
                <w:rFonts w:ascii="Sylfaen" w:hAnsi="Sylfaen"/>
                <w:b/>
                <w:color w:val="000000" w:themeColor="text1"/>
                <w:lang w:val="ka-GE"/>
              </w:rPr>
              <w:t>30</w:t>
            </w:r>
          </w:p>
        </w:tc>
        <w:tc>
          <w:tcPr>
            <w:tcW w:w="709" w:type="dxa"/>
            <w:shd w:val="clear" w:color="auto" w:fill="FFFFFF" w:themeFill="background1"/>
          </w:tcPr>
          <w:p w14:paraId="13AD4B53" w14:textId="77777777" w:rsidR="00153497" w:rsidRPr="00F43199" w:rsidRDefault="00153497" w:rsidP="00153497">
            <w:pPr>
              <w:shd w:val="clear" w:color="auto" w:fill="FFFFFF" w:themeFill="background1"/>
              <w:rPr>
                <w:rFonts w:ascii="Sylfaen" w:hAnsi="Sylfaen"/>
                <w:b/>
                <w:color w:val="000000" w:themeColor="text1"/>
                <w:lang w:val="ka-GE"/>
              </w:rPr>
            </w:pPr>
          </w:p>
        </w:tc>
        <w:tc>
          <w:tcPr>
            <w:tcW w:w="1275" w:type="dxa"/>
            <w:tcBorders>
              <w:right w:val="double" w:sz="4" w:space="0" w:color="auto"/>
            </w:tcBorders>
            <w:shd w:val="clear" w:color="auto" w:fill="FFFFFF" w:themeFill="background1"/>
          </w:tcPr>
          <w:p w14:paraId="7A2F5A3C" w14:textId="77777777" w:rsidR="00153497" w:rsidRPr="00F43199" w:rsidRDefault="00153497" w:rsidP="00153497">
            <w:pPr>
              <w:shd w:val="clear" w:color="auto" w:fill="FFFFFF" w:themeFill="background1"/>
              <w:jc w:val="center"/>
              <w:rPr>
                <w:rFonts w:ascii="Sylfaen" w:hAnsi="Sylfaen"/>
                <w:color w:val="000000" w:themeColor="text1"/>
                <w:lang w:val="ka-GE"/>
              </w:rPr>
            </w:pPr>
          </w:p>
        </w:tc>
      </w:tr>
      <w:tr w:rsidR="00153497" w:rsidRPr="00F43199" w14:paraId="48E80FC6" w14:textId="77777777" w:rsidTr="009D26B7">
        <w:trPr>
          <w:trHeight w:val="91"/>
        </w:trPr>
        <w:tc>
          <w:tcPr>
            <w:tcW w:w="2552" w:type="dxa"/>
            <w:gridSpan w:val="3"/>
            <w:tcBorders>
              <w:left w:val="double" w:sz="4" w:space="0" w:color="auto"/>
              <w:right w:val="double" w:sz="4" w:space="0" w:color="auto"/>
            </w:tcBorders>
            <w:shd w:val="clear" w:color="auto" w:fill="FFFFFF" w:themeFill="background1"/>
          </w:tcPr>
          <w:p w14:paraId="3D2A86AE" w14:textId="10EDDE91" w:rsidR="00153497" w:rsidRPr="00837EE1" w:rsidRDefault="00837EE1" w:rsidP="00153497">
            <w:pPr>
              <w:shd w:val="clear" w:color="auto" w:fill="FFFFFF" w:themeFill="background1"/>
              <w:tabs>
                <w:tab w:val="left" w:pos="300"/>
              </w:tabs>
              <w:rPr>
                <w:rFonts w:ascii="Sylfaen" w:hAnsi="Sylfaen" w:cs="Sylfaen"/>
                <w:b/>
                <w:color w:val="000000" w:themeColor="text1"/>
              </w:rPr>
            </w:pPr>
            <w:r>
              <w:rPr>
                <w:rFonts w:ascii="Sylfaen" w:hAnsi="Sylfaen" w:cs="Sylfaen"/>
                <w:b/>
                <w:color w:val="000000" w:themeColor="text1"/>
                <w:lang w:val="ka-GE"/>
              </w:rPr>
              <w:t>Master’</w:t>
            </w:r>
            <w:r>
              <w:rPr>
                <w:rFonts w:ascii="Sylfaen" w:hAnsi="Sylfaen" w:cs="Sylfaen"/>
                <w:b/>
                <w:color w:val="000000" w:themeColor="text1"/>
              </w:rPr>
              <w:t xml:space="preserve">s work </w:t>
            </w:r>
          </w:p>
        </w:tc>
        <w:tc>
          <w:tcPr>
            <w:tcW w:w="567" w:type="dxa"/>
            <w:tcBorders>
              <w:left w:val="double" w:sz="4" w:space="0" w:color="auto"/>
              <w:right w:val="double" w:sz="4" w:space="0" w:color="auto"/>
            </w:tcBorders>
            <w:shd w:val="clear" w:color="auto" w:fill="FFFFFF" w:themeFill="background1"/>
          </w:tcPr>
          <w:p w14:paraId="237D99C7" w14:textId="77777777" w:rsidR="00153497" w:rsidRPr="00F43199" w:rsidRDefault="00153497" w:rsidP="00153497">
            <w:pPr>
              <w:shd w:val="clear" w:color="auto" w:fill="FFFFFF" w:themeFill="background1"/>
              <w:jc w:val="center"/>
              <w:rPr>
                <w:rFonts w:ascii="Sylfaen" w:hAnsi="Sylfaen"/>
                <w:b/>
                <w:color w:val="000000" w:themeColor="text1"/>
                <w:lang w:val="ka-GE"/>
              </w:rPr>
            </w:pPr>
          </w:p>
        </w:tc>
        <w:tc>
          <w:tcPr>
            <w:tcW w:w="567" w:type="dxa"/>
            <w:tcBorders>
              <w:left w:val="double" w:sz="4" w:space="0" w:color="auto"/>
            </w:tcBorders>
            <w:shd w:val="clear" w:color="auto" w:fill="FFFFFF" w:themeFill="background1"/>
          </w:tcPr>
          <w:p w14:paraId="24813598" w14:textId="77777777" w:rsidR="00153497" w:rsidRPr="00F43199" w:rsidRDefault="00153497" w:rsidP="00153497">
            <w:pPr>
              <w:shd w:val="clear" w:color="auto" w:fill="FFFFFF" w:themeFill="background1"/>
              <w:jc w:val="center"/>
              <w:rPr>
                <w:rFonts w:ascii="Sylfaen" w:hAnsi="Sylfaen"/>
                <w:b/>
                <w:color w:val="000000" w:themeColor="text1"/>
                <w:lang w:val="ka-GE"/>
              </w:rPr>
            </w:pPr>
            <w:r w:rsidRPr="00F43199">
              <w:rPr>
                <w:rFonts w:ascii="Sylfaen" w:hAnsi="Sylfaen"/>
                <w:b/>
                <w:color w:val="000000" w:themeColor="text1"/>
                <w:lang w:val="ka-GE"/>
              </w:rPr>
              <w:t>30</w:t>
            </w:r>
          </w:p>
        </w:tc>
        <w:tc>
          <w:tcPr>
            <w:tcW w:w="709" w:type="dxa"/>
            <w:shd w:val="clear" w:color="auto" w:fill="FFFFFF" w:themeFill="background1"/>
          </w:tcPr>
          <w:p w14:paraId="0BF1DAF1" w14:textId="77777777" w:rsidR="00153497" w:rsidRPr="00F43199" w:rsidRDefault="00153497" w:rsidP="00153497">
            <w:pPr>
              <w:shd w:val="clear" w:color="auto" w:fill="FFFFFF" w:themeFill="background1"/>
              <w:jc w:val="center"/>
              <w:rPr>
                <w:rFonts w:ascii="Sylfaen" w:hAnsi="Sylfaen"/>
                <w:b/>
                <w:color w:val="000000" w:themeColor="text1"/>
                <w:lang w:val="ka-GE"/>
              </w:rPr>
            </w:pPr>
          </w:p>
        </w:tc>
        <w:tc>
          <w:tcPr>
            <w:tcW w:w="455" w:type="dxa"/>
            <w:shd w:val="clear" w:color="auto" w:fill="FFFFFF" w:themeFill="background1"/>
            <w:vAlign w:val="center"/>
          </w:tcPr>
          <w:p w14:paraId="58691768" w14:textId="77777777" w:rsidR="00153497" w:rsidRPr="00F43199" w:rsidRDefault="00153497" w:rsidP="00153497">
            <w:pPr>
              <w:shd w:val="clear" w:color="auto" w:fill="FFFFFF" w:themeFill="background1"/>
              <w:ind w:right="-107"/>
              <w:jc w:val="center"/>
              <w:rPr>
                <w:rFonts w:ascii="Sylfaen" w:hAnsi="Sylfaen"/>
                <w:b/>
                <w:color w:val="000000" w:themeColor="text1"/>
                <w:lang w:val="ka-GE"/>
              </w:rPr>
            </w:pPr>
          </w:p>
        </w:tc>
        <w:tc>
          <w:tcPr>
            <w:tcW w:w="882" w:type="dxa"/>
            <w:gridSpan w:val="2"/>
            <w:shd w:val="clear" w:color="auto" w:fill="FFFFFF" w:themeFill="background1"/>
            <w:vAlign w:val="center"/>
          </w:tcPr>
          <w:p w14:paraId="52B3D20A" w14:textId="77777777" w:rsidR="00153497" w:rsidRPr="00F43199" w:rsidRDefault="00153497" w:rsidP="00153497">
            <w:pPr>
              <w:shd w:val="clear" w:color="auto" w:fill="FFFFFF" w:themeFill="background1"/>
              <w:ind w:right="-107"/>
              <w:jc w:val="center"/>
              <w:rPr>
                <w:rFonts w:ascii="Sylfaen" w:hAnsi="Sylfaen"/>
                <w:b/>
                <w:color w:val="000000" w:themeColor="text1"/>
                <w:lang w:val="ka-GE"/>
              </w:rPr>
            </w:pPr>
          </w:p>
        </w:tc>
        <w:tc>
          <w:tcPr>
            <w:tcW w:w="647" w:type="dxa"/>
            <w:shd w:val="clear" w:color="auto" w:fill="FFFFFF" w:themeFill="background1"/>
            <w:vAlign w:val="center"/>
          </w:tcPr>
          <w:p w14:paraId="578D9AA1" w14:textId="77777777" w:rsidR="00153497" w:rsidRPr="00F43199" w:rsidRDefault="00153497" w:rsidP="00153497">
            <w:pPr>
              <w:shd w:val="clear" w:color="auto" w:fill="FFFFFF" w:themeFill="background1"/>
              <w:ind w:right="-107"/>
              <w:jc w:val="center"/>
              <w:rPr>
                <w:rFonts w:ascii="Sylfaen" w:hAnsi="Sylfaen"/>
                <w:b/>
                <w:color w:val="000000" w:themeColor="text1"/>
                <w:lang w:val="ka-GE"/>
              </w:rPr>
            </w:pPr>
          </w:p>
        </w:tc>
        <w:tc>
          <w:tcPr>
            <w:tcW w:w="993" w:type="dxa"/>
            <w:tcBorders>
              <w:right w:val="double" w:sz="4" w:space="0" w:color="auto"/>
            </w:tcBorders>
            <w:shd w:val="clear" w:color="auto" w:fill="FFFFFF" w:themeFill="background1"/>
          </w:tcPr>
          <w:p w14:paraId="6E71F9E3" w14:textId="77777777" w:rsidR="00153497" w:rsidRPr="00F43199" w:rsidRDefault="00153497" w:rsidP="00153497">
            <w:pPr>
              <w:shd w:val="clear" w:color="auto" w:fill="FFFFFF" w:themeFill="background1"/>
              <w:jc w:val="center"/>
              <w:rPr>
                <w:rFonts w:ascii="Sylfaen" w:hAnsi="Sylfaen"/>
                <w:b/>
                <w:color w:val="000000" w:themeColor="text1"/>
                <w:lang w:val="ka-GE"/>
              </w:rPr>
            </w:pPr>
          </w:p>
        </w:tc>
        <w:tc>
          <w:tcPr>
            <w:tcW w:w="708" w:type="dxa"/>
            <w:tcBorders>
              <w:left w:val="double" w:sz="4" w:space="0" w:color="auto"/>
            </w:tcBorders>
            <w:shd w:val="clear" w:color="auto" w:fill="FFFFFF" w:themeFill="background1"/>
          </w:tcPr>
          <w:p w14:paraId="258C6CC8" w14:textId="77777777" w:rsidR="00153497" w:rsidRPr="00F43199" w:rsidRDefault="00153497" w:rsidP="00153497">
            <w:pPr>
              <w:shd w:val="clear" w:color="auto" w:fill="FFFFFF" w:themeFill="background1"/>
              <w:jc w:val="center"/>
              <w:rPr>
                <w:rFonts w:ascii="Sylfaen" w:hAnsi="Sylfaen"/>
                <w:b/>
                <w:color w:val="000000" w:themeColor="text1"/>
                <w:lang w:val="ka-GE"/>
              </w:rPr>
            </w:pPr>
          </w:p>
        </w:tc>
        <w:tc>
          <w:tcPr>
            <w:tcW w:w="851" w:type="dxa"/>
            <w:shd w:val="clear" w:color="auto" w:fill="FFFFFF" w:themeFill="background1"/>
          </w:tcPr>
          <w:p w14:paraId="1735FD1D" w14:textId="77777777" w:rsidR="00153497" w:rsidRPr="00F43199" w:rsidRDefault="00153497" w:rsidP="00153497">
            <w:pPr>
              <w:shd w:val="clear" w:color="auto" w:fill="FFFFFF" w:themeFill="background1"/>
              <w:jc w:val="center"/>
              <w:rPr>
                <w:rFonts w:ascii="Sylfaen" w:hAnsi="Sylfaen"/>
                <w:b/>
                <w:color w:val="000000" w:themeColor="text1"/>
                <w:lang w:val="ka-GE"/>
              </w:rPr>
            </w:pPr>
          </w:p>
        </w:tc>
        <w:tc>
          <w:tcPr>
            <w:tcW w:w="567" w:type="dxa"/>
            <w:shd w:val="clear" w:color="auto" w:fill="FFFFFF" w:themeFill="background1"/>
          </w:tcPr>
          <w:p w14:paraId="0D3C0DD1" w14:textId="77777777" w:rsidR="00153497" w:rsidRPr="00F43199" w:rsidRDefault="00153497" w:rsidP="00153497">
            <w:pPr>
              <w:shd w:val="clear" w:color="auto" w:fill="FFFFFF" w:themeFill="background1"/>
              <w:jc w:val="center"/>
              <w:rPr>
                <w:rFonts w:ascii="Sylfaen" w:hAnsi="Sylfaen"/>
                <w:b/>
                <w:color w:val="000000" w:themeColor="text1"/>
                <w:lang w:val="ka-GE"/>
              </w:rPr>
            </w:pPr>
          </w:p>
        </w:tc>
        <w:tc>
          <w:tcPr>
            <w:tcW w:w="709" w:type="dxa"/>
            <w:shd w:val="clear" w:color="auto" w:fill="FFFFFF" w:themeFill="background1"/>
            <w:vAlign w:val="center"/>
          </w:tcPr>
          <w:p w14:paraId="53EABAF4" w14:textId="77777777" w:rsidR="00153497" w:rsidRPr="00F43199" w:rsidRDefault="00FA7A14" w:rsidP="00FA7A14">
            <w:pPr>
              <w:shd w:val="clear" w:color="auto" w:fill="FFFFFF" w:themeFill="background1"/>
              <w:jc w:val="center"/>
              <w:rPr>
                <w:rFonts w:ascii="Sylfaen" w:hAnsi="Sylfaen"/>
                <w:b/>
                <w:color w:val="000000" w:themeColor="text1"/>
                <w:lang w:val="ka-GE"/>
              </w:rPr>
            </w:pPr>
            <w:r w:rsidRPr="00F43199">
              <w:rPr>
                <w:rFonts w:ascii="Sylfaen" w:hAnsi="Sylfaen"/>
                <w:b/>
                <w:color w:val="000000" w:themeColor="text1"/>
                <w:lang w:val="ka-GE"/>
              </w:rPr>
              <w:t>30</w:t>
            </w:r>
          </w:p>
        </w:tc>
        <w:tc>
          <w:tcPr>
            <w:tcW w:w="1275" w:type="dxa"/>
            <w:tcBorders>
              <w:right w:val="double" w:sz="4" w:space="0" w:color="auto"/>
            </w:tcBorders>
            <w:shd w:val="clear" w:color="auto" w:fill="FFFFFF" w:themeFill="background1"/>
          </w:tcPr>
          <w:p w14:paraId="6F130D09" w14:textId="77777777" w:rsidR="00153497" w:rsidRPr="00F43199" w:rsidRDefault="00153497" w:rsidP="00153497">
            <w:pPr>
              <w:shd w:val="clear" w:color="auto" w:fill="FFFFFF" w:themeFill="background1"/>
              <w:jc w:val="center"/>
              <w:rPr>
                <w:rFonts w:ascii="Sylfaen" w:hAnsi="Sylfaen"/>
                <w:color w:val="000000" w:themeColor="text1"/>
                <w:lang w:val="ka-GE"/>
              </w:rPr>
            </w:pPr>
          </w:p>
        </w:tc>
      </w:tr>
      <w:tr w:rsidR="00153497" w:rsidRPr="00F43199" w14:paraId="04309E74" w14:textId="77777777" w:rsidTr="009D26B7">
        <w:trPr>
          <w:trHeight w:val="91"/>
        </w:trPr>
        <w:tc>
          <w:tcPr>
            <w:tcW w:w="2552" w:type="dxa"/>
            <w:gridSpan w:val="3"/>
            <w:tcBorders>
              <w:left w:val="double" w:sz="4" w:space="0" w:color="auto"/>
              <w:bottom w:val="double" w:sz="4" w:space="0" w:color="auto"/>
              <w:right w:val="double" w:sz="4" w:space="0" w:color="auto"/>
            </w:tcBorders>
            <w:shd w:val="clear" w:color="auto" w:fill="FFFFFF" w:themeFill="background1"/>
          </w:tcPr>
          <w:p w14:paraId="09B2025D" w14:textId="5AC42F89" w:rsidR="00153497" w:rsidRPr="00837EE1" w:rsidRDefault="00837EE1" w:rsidP="00153497">
            <w:pPr>
              <w:shd w:val="clear" w:color="auto" w:fill="FFFFFF" w:themeFill="background1"/>
              <w:rPr>
                <w:rFonts w:ascii="Sylfaen" w:hAnsi="Sylfaen"/>
                <w:b/>
                <w:color w:val="000000" w:themeColor="text1"/>
              </w:rPr>
            </w:pPr>
            <w:r>
              <w:rPr>
                <w:rFonts w:ascii="Sylfaen" w:hAnsi="Sylfaen" w:cstheme="minorHAnsi"/>
                <w:b/>
                <w:color w:val="000000" w:themeColor="text1"/>
                <w:lang w:val="ka-GE"/>
              </w:rPr>
              <w:t xml:space="preserve">Total </w:t>
            </w:r>
          </w:p>
        </w:tc>
        <w:tc>
          <w:tcPr>
            <w:tcW w:w="567" w:type="dxa"/>
            <w:tcBorders>
              <w:left w:val="double" w:sz="4" w:space="0" w:color="auto"/>
              <w:bottom w:val="double" w:sz="4" w:space="0" w:color="auto"/>
              <w:right w:val="double" w:sz="4" w:space="0" w:color="auto"/>
            </w:tcBorders>
            <w:shd w:val="clear" w:color="auto" w:fill="FFFFFF" w:themeFill="background1"/>
          </w:tcPr>
          <w:p w14:paraId="0D115EB0" w14:textId="77777777" w:rsidR="00153497" w:rsidRPr="00F43199" w:rsidRDefault="00153497" w:rsidP="00153497">
            <w:pPr>
              <w:shd w:val="clear" w:color="auto" w:fill="FFFFFF" w:themeFill="background1"/>
              <w:rPr>
                <w:rFonts w:ascii="Sylfaen" w:hAnsi="Sylfaen"/>
                <w:b/>
                <w:color w:val="000000" w:themeColor="text1"/>
                <w:lang w:val="ka-GE"/>
              </w:rPr>
            </w:pPr>
          </w:p>
        </w:tc>
        <w:tc>
          <w:tcPr>
            <w:tcW w:w="567" w:type="dxa"/>
            <w:tcBorders>
              <w:left w:val="double" w:sz="4" w:space="0" w:color="auto"/>
              <w:bottom w:val="double" w:sz="4" w:space="0" w:color="auto"/>
              <w:right w:val="single" w:sz="4" w:space="0" w:color="auto"/>
            </w:tcBorders>
            <w:shd w:val="clear" w:color="auto" w:fill="FFFFFF" w:themeFill="background1"/>
          </w:tcPr>
          <w:p w14:paraId="6E6A428D" w14:textId="77777777" w:rsidR="00153497" w:rsidRPr="00F43199" w:rsidRDefault="002B3242" w:rsidP="00153497">
            <w:pPr>
              <w:shd w:val="clear" w:color="auto" w:fill="FFFFFF" w:themeFill="background1"/>
              <w:rPr>
                <w:rFonts w:ascii="Sylfaen" w:hAnsi="Sylfaen"/>
                <w:b/>
                <w:color w:val="000000" w:themeColor="text1"/>
                <w:lang w:val="ka-GE"/>
              </w:rPr>
            </w:pPr>
            <w:r w:rsidRPr="00F43199">
              <w:rPr>
                <w:rFonts w:ascii="Sylfaen" w:hAnsi="Sylfaen"/>
                <w:b/>
                <w:color w:val="000000" w:themeColor="text1"/>
                <w:lang w:val="ka-GE"/>
              </w:rPr>
              <w:t>120</w:t>
            </w:r>
          </w:p>
        </w:tc>
        <w:tc>
          <w:tcPr>
            <w:tcW w:w="709" w:type="dxa"/>
            <w:tcBorders>
              <w:left w:val="single" w:sz="4" w:space="0" w:color="auto"/>
              <w:bottom w:val="double" w:sz="4" w:space="0" w:color="auto"/>
              <w:right w:val="single" w:sz="4" w:space="0" w:color="auto"/>
            </w:tcBorders>
            <w:shd w:val="clear" w:color="auto" w:fill="FFFFFF" w:themeFill="background1"/>
          </w:tcPr>
          <w:p w14:paraId="7D881966" w14:textId="77777777" w:rsidR="00153497" w:rsidRPr="00F43199" w:rsidRDefault="00153497" w:rsidP="00153497">
            <w:pPr>
              <w:shd w:val="clear" w:color="auto" w:fill="FFFFFF" w:themeFill="background1"/>
              <w:rPr>
                <w:rFonts w:ascii="Sylfaen" w:hAnsi="Sylfaen"/>
                <w:b/>
                <w:color w:val="000000" w:themeColor="text1"/>
                <w:lang w:val="ka-GE"/>
              </w:rPr>
            </w:pPr>
          </w:p>
        </w:tc>
        <w:tc>
          <w:tcPr>
            <w:tcW w:w="455" w:type="dxa"/>
            <w:tcBorders>
              <w:left w:val="single" w:sz="4" w:space="0" w:color="auto"/>
              <w:bottom w:val="double" w:sz="4" w:space="0" w:color="auto"/>
              <w:right w:val="single" w:sz="4" w:space="0" w:color="auto"/>
            </w:tcBorders>
            <w:shd w:val="clear" w:color="auto" w:fill="FFFFFF" w:themeFill="background1"/>
          </w:tcPr>
          <w:p w14:paraId="694359C2" w14:textId="77777777" w:rsidR="00153497" w:rsidRPr="00F43199" w:rsidRDefault="00153497" w:rsidP="00153497">
            <w:pPr>
              <w:shd w:val="clear" w:color="auto" w:fill="FFFFFF" w:themeFill="background1"/>
              <w:rPr>
                <w:rFonts w:ascii="Sylfaen" w:hAnsi="Sylfaen"/>
                <w:b/>
                <w:color w:val="000000" w:themeColor="text1"/>
                <w:lang w:val="ka-GE"/>
              </w:rPr>
            </w:pPr>
          </w:p>
        </w:tc>
        <w:tc>
          <w:tcPr>
            <w:tcW w:w="882" w:type="dxa"/>
            <w:gridSpan w:val="2"/>
            <w:tcBorders>
              <w:left w:val="single" w:sz="4" w:space="0" w:color="auto"/>
              <w:bottom w:val="double" w:sz="4" w:space="0" w:color="auto"/>
              <w:right w:val="single" w:sz="4" w:space="0" w:color="auto"/>
            </w:tcBorders>
            <w:shd w:val="clear" w:color="auto" w:fill="FFFFFF" w:themeFill="background1"/>
          </w:tcPr>
          <w:p w14:paraId="57D7637B" w14:textId="77777777" w:rsidR="00153497" w:rsidRPr="00F43199" w:rsidRDefault="00153497" w:rsidP="00153497">
            <w:pPr>
              <w:shd w:val="clear" w:color="auto" w:fill="FFFFFF" w:themeFill="background1"/>
              <w:rPr>
                <w:rFonts w:ascii="Sylfaen" w:hAnsi="Sylfaen"/>
                <w:b/>
                <w:color w:val="000000" w:themeColor="text1"/>
                <w:lang w:val="ka-GE"/>
              </w:rPr>
            </w:pPr>
          </w:p>
        </w:tc>
        <w:tc>
          <w:tcPr>
            <w:tcW w:w="647" w:type="dxa"/>
            <w:tcBorders>
              <w:left w:val="single" w:sz="4" w:space="0" w:color="auto"/>
              <w:bottom w:val="double" w:sz="4" w:space="0" w:color="auto"/>
              <w:right w:val="single" w:sz="4" w:space="0" w:color="auto"/>
            </w:tcBorders>
            <w:shd w:val="clear" w:color="auto" w:fill="FFFFFF" w:themeFill="background1"/>
          </w:tcPr>
          <w:p w14:paraId="7D10571F" w14:textId="77777777" w:rsidR="00153497" w:rsidRPr="00F43199" w:rsidRDefault="00153497" w:rsidP="00153497">
            <w:pPr>
              <w:shd w:val="clear" w:color="auto" w:fill="FFFFFF" w:themeFill="background1"/>
              <w:rPr>
                <w:rFonts w:ascii="Sylfaen" w:hAnsi="Sylfaen"/>
                <w:b/>
                <w:color w:val="000000" w:themeColor="text1"/>
                <w:lang w:val="ka-GE"/>
              </w:rPr>
            </w:pPr>
          </w:p>
        </w:tc>
        <w:tc>
          <w:tcPr>
            <w:tcW w:w="993" w:type="dxa"/>
            <w:tcBorders>
              <w:left w:val="single" w:sz="4" w:space="0" w:color="auto"/>
              <w:bottom w:val="double" w:sz="4" w:space="0" w:color="auto"/>
              <w:right w:val="double" w:sz="4" w:space="0" w:color="auto"/>
            </w:tcBorders>
            <w:shd w:val="clear" w:color="auto" w:fill="FFFFFF" w:themeFill="background1"/>
          </w:tcPr>
          <w:p w14:paraId="76EB409C" w14:textId="77777777" w:rsidR="00153497" w:rsidRPr="00F43199" w:rsidRDefault="00153497" w:rsidP="00153497">
            <w:pPr>
              <w:shd w:val="clear" w:color="auto" w:fill="FFFFFF" w:themeFill="background1"/>
              <w:rPr>
                <w:rFonts w:ascii="Sylfaen" w:hAnsi="Sylfaen"/>
                <w:b/>
                <w:color w:val="000000" w:themeColor="text1"/>
                <w:lang w:val="ka-GE"/>
              </w:rPr>
            </w:pPr>
          </w:p>
        </w:tc>
        <w:tc>
          <w:tcPr>
            <w:tcW w:w="708" w:type="dxa"/>
            <w:tcBorders>
              <w:left w:val="double" w:sz="4" w:space="0" w:color="auto"/>
              <w:bottom w:val="double" w:sz="4" w:space="0" w:color="auto"/>
            </w:tcBorders>
            <w:shd w:val="clear" w:color="auto" w:fill="FFFFFF" w:themeFill="background1"/>
          </w:tcPr>
          <w:p w14:paraId="3A1AA6B8" w14:textId="77777777" w:rsidR="00153497" w:rsidRPr="00F43199" w:rsidRDefault="00371745" w:rsidP="00153497">
            <w:pPr>
              <w:shd w:val="clear" w:color="auto" w:fill="FFFFFF" w:themeFill="background1"/>
              <w:jc w:val="center"/>
              <w:rPr>
                <w:rFonts w:ascii="Sylfaen" w:hAnsi="Sylfaen"/>
                <w:b/>
                <w:color w:val="000000" w:themeColor="text1"/>
                <w:lang w:val="ka-GE"/>
              </w:rPr>
            </w:pPr>
            <w:r w:rsidRPr="00F43199">
              <w:rPr>
                <w:rFonts w:ascii="Sylfaen" w:hAnsi="Sylfaen"/>
                <w:b/>
                <w:color w:val="000000" w:themeColor="text1"/>
                <w:lang w:val="ka-GE"/>
              </w:rPr>
              <w:t>30</w:t>
            </w:r>
          </w:p>
        </w:tc>
        <w:tc>
          <w:tcPr>
            <w:tcW w:w="851" w:type="dxa"/>
            <w:tcBorders>
              <w:bottom w:val="double" w:sz="4" w:space="0" w:color="auto"/>
            </w:tcBorders>
            <w:shd w:val="clear" w:color="auto" w:fill="FFFFFF" w:themeFill="background1"/>
          </w:tcPr>
          <w:p w14:paraId="2B7AB909" w14:textId="77777777" w:rsidR="00153497" w:rsidRPr="00F43199" w:rsidRDefault="00371745" w:rsidP="00153497">
            <w:pPr>
              <w:shd w:val="clear" w:color="auto" w:fill="FFFFFF" w:themeFill="background1"/>
              <w:jc w:val="center"/>
              <w:rPr>
                <w:rFonts w:ascii="Sylfaen" w:hAnsi="Sylfaen"/>
                <w:b/>
                <w:color w:val="000000" w:themeColor="text1"/>
                <w:lang w:val="ka-GE"/>
              </w:rPr>
            </w:pPr>
            <w:r w:rsidRPr="00F43199">
              <w:rPr>
                <w:rFonts w:ascii="Sylfaen" w:hAnsi="Sylfaen"/>
                <w:b/>
                <w:color w:val="000000" w:themeColor="text1"/>
                <w:lang w:val="ka-GE"/>
              </w:rPr>
              <w:t>30</w:t>
            </w:r>
          </w:p>
        </w:tc>
        <w:tc>
          <w:tcPr>
            <w:tcW w:w="567" w:type="dxa"/>
            <w:tcBorders>
              <w:bottom w:val="double" w:sz="4" w:space="0" w:color="auto"/>
            </w:tcBorders>
            <w:shd w:val="clear" w:color="auto" w:fill="FFFFFF" w:themeFill="background1"/>
          </w:tcPr>
          <w:p w14:paraId="1E196018" w14:textId="77777777" w:rsidR="00153497" w:rsidRPr="00F43199" w:rsidRDefault="00371745" w:rsidP="00153497">
            <w:pPr>
              <w:shd w:val="clear" w:color="auto" w:fill="FFFFFF" w:themeFill="background1"/>
              <w:jc w:val="center"/>
              <w:rPr>
                <w:rFonts w:ascii="Sylfaen" w:hAnsi="Sylfaen"/>
                <w:b/>
                <w:color w:val="000000" w:themeColor="text1"/>
                <w:lang w:val="ka-GE"/>
              </w:rPr>
            </w:pPr>
            <w:r w:rsidRPr="00F43199">
              <w:rPr>
                <w:rFonts w:ascii="Sylfaen" w:hAnsi="Sylfaen"/>
                <w:b/>
                <w:color w:val="000000" w:themeColor="text1"/>
                <w:lang w:val="ka-GE"/>
              </w:rPr>
              <w:t>30</w:t>
            </w:r>
          </w:p>
        </w:tc>
        <w:tc>
          <w:tcPr>
            <w:tcW w:w="709" w:type="dxa"/>
            <w:tcBorders>
              <w:bottom w:val="double" w:sz="4" w:space="0" w:color="auto"/>
            </w:tcBorders>
            <w:shd w:val="clear" w:color="auto" w:fill="FFFFFF" w:themeFill="background1"/>
          </w:tcPr>
          <w:p w14:paraId="4E8839AE" w14:textId="77777777" w:rsidR="00153497" w:rsidRPr="00F43199" w:rsidRDefault="00371745" w:rsidP="00153497">
            <w:pPr>
              <w:shd w:val="clear" w:color="auto" w:fill="FFFFFF" w:themeFill="background1"/>
              <w:jc w:val="center"/>
              <w:rPr>
                <w:rFonts w:ascii="Sylfaen" w:hAnsi="Sylfaen"/>
                <w:b/>
                <w:color w:val="000000" w:themeColor="text1"/>
                <w:lang w:val="ka-GE"/>
              </w:rPr>
            </w:pPr>
            <w:r w:rsidRPr="00F43199">
              <w:rPr>
                <w:rFonts w:ascii="Sylfaen" w:hAnsi="Sylfaen"/>
                <w:b/>
                <w:color w:val="000000" w:themeColor="text1"/>
                <w:lang w:val="ka-GE"/>
              </w:rPr>
              <w:t>30</w:t>
            </w:r>
          </w:p>
        </w:tc>
        <w:tc>
          <w:tcPr>
            <w:tcW w:w="1275" w:type="dxa"/>
            <w:tcBorders>
              <w:bottom w:val="double" w:sz="4" w:space="0" w:color="auto"/>
              <w:right w:val="double" w:sz="4" w:space="0" w:color="auto"/>
            </w:tcBorders>
            <w:shd w:val="clear" w:color="auto" w:fill="FFFFFF" w:themeFill="background1"/>
          </w:tcPr>
          <w:p w14:paraId="5B19B48E" w14:textId="77777777" w:rsidR="00153497" w:rsidRPr="00F43199" w:rsidRDefault="00153497" w:rsidP="00153497">
            <w:pPr>
              <w:shd w:val="clear" w:color="auto" w:fill="FFFFFF" w:themeFill="background1"/>
              <w:jc w:val="center"/>
              <w:rPr>
                <w:rFonts w:ascii="Sylfaen" w:hAnsi="Sylfaen"/>
                <w:color w:val="000000" w:themeColor="text1"/>
                <w:lang w:val="ka-GE"/>
              </w:rPr>
            </w:pPr>
          </w:p>
        </w:tc>
      </w:tr>
    </w:tbl>
    <w:p w14:paraId="61E26187" w14:textId="77777777" w:rsidR="00400285" w:rsidRPr="00F43199" w:rsidRDefault="00400285" w:rsidP="00513416">
      <w:pPr>
        <w:spacing w:after="0" w:line="360" w:lineRule="auto"/>
        <w:rPr>
          <w:rFonts w:ascii="Sylfaen" w:hAnsi="Sylfaen"/>
          <w:b/>
          <w:i/>
          <w:color w:val="000000" w:themeColor="text1"/>
          <w:lang w:val="ka-GE"/>
        </w:rPr>
      </w:pPr>
    </w:p>
    <w:p w14:paraId="7F9FEFEF" w14:textId="35EA7586" w:rsidR="003B4792" w:rsidRPr="00F43199" w:rsidRDefault="00837EE1" w:rsidP="00513416">
      <w:pPr>
        <w:spacing w:after="0" w:line="360" w:lineRule="auto"/>
        <w:rPr>
          <w:rFonts w:ascii="Sylfaen" w:hAnsi="Sylfaen"/>
          <w:b/>
          <w:color w:val="000000" w:themeColor="text1"/>
          <w:u w:val="single"/>
          <w:lang w:val="ka-GE"/>
        </w:rPr>
      </w:pPr>
      <w:r>
        <w:rPr>
          <w:rFonts w:ascii="Sylfaen" w:hAnsi="Sylfaen"/>
          <w:b/>
          <w:color w:val="000000" w:themeColor="text1"/>
          <w:u w:val="single"/>
          <w:lang w:val="ka-GE"/>
        </w:rPr>
        <w:t>Remark</w:t>
      </w:r>
      <w:r w:rsidR="00D16308" w:rsidRPr="00F43199">
        <w:rPr>
          <w:rFonts w:ascii="Sylfaen" w:hAnsi="Sylfaen"/>
          <w:b/>
          <w:color w:val="000000" w:themeColor="text1"/>
          <w:u w:val="single"/>
          <w:lang w:val="ka-GE"/>
        </w:rPr>
        <w:t>:</w:t>
      </w:r>
      <w:r w:rsidR="00A80244" w:rsidRPr="00F43199">
        <w:rPr>
          <w:rFonts w:ascii="Sylfaen" w:hAnsi="Sylfaen"/>
          <w:b/>
          <w:color w:val="000000" w:themeColor="text1"/>
          <w:u w:val="single"/>
          <w:lang w:val="ka-GE"/>
        </w:rPr>
        <w:t xml:space="preserve">   </w:t>
      </w:r>
    </w:p>
    <w:p w14:paraId="0A5CD67D" w14:textId="77777777" w:rsidR="00321859" w:rsidRPr="00321859" w:rsidRDefault="00321859" w:rsidP="00321859">
      <w:pPr>
        <w:spacing w:after="0"/>
        <w:jc w:val="both"/>
        <w:rPr>
          <w:rFonts w:ascii="Sylfaen" w:hAnsi="Sylfaen"/>
          <w:b/>
          <w:i/>
          <w:lang w:val="ka-GE"/>
        </w:rPr>
      </w:pPr>
      <w:r w:rsidRPr="00321859">
        <w:rPr>
          <w:rFonts w:ascii="Sylfaen" w:hAnsi="Sylfaen"/>
          <w:b/>
          <w:i/>
          <w:lang w:val="ka-GE"/>
        </w:rPr>
        <w:t>A Master chooses only one course of 5 credits in autumn (I) and spring (II) semesters;</w:t>
      </w:r>
    </w:p>
    <w:p w14:paraId="62C17A0E" w14:textId="269D28FE" w:rsidR="00321859" w:rsidRPr="00321859" w:rsidRDefault="00321859" w:rsidP="00321859">
      <w:pPr>
        <w:spacing w:after="0"/>
        <w:jc w:val="both"/>
        <w:rPr>
          <w:rFonts w:ascii="Sylfaen" w:hAnsi="Sylfaen"/>
          <w:b/>
          <w:i/>
          <w:lang w:val="ka-GE"/>
        </w:rPr>
      </w:pPr>
      <w:r w:rsidRPr="00321859">
        <w:rPr>
          <w:rFonts w:ascii="Sylfaen" w:hAnsi="Sylfaen"/>
          <w:b/>
          <w:i/>
          <w:lang w:val="ka-GE"/>
        </w:rPr>
        <w:t>Definition of used abbreviations: l – lectures, pr – practical work, lab – laboratory work.</w:t>
      </w:r>
    </w:p>
    <w:p w14:paraId="2C0333F9" w14:textId="77777777" w:rsidR="00321859" w:rsidRDefault="00321859" w:rsidP="00845F6B">
      <w:pPr>
        <w:spacing w:after="0"/>
        <w:jc w:val="both"/>
        <w:rPr>
          <w:rFonts w:ascii="Sylfaen" w:hAnsi="Sylfaen"/>
          <w:b/>
          <w:i/>
          <w:lang w:val="ka-GE"/>
        </w:rPr>
      </w:pPr>
    </w:p>
    <w:p w14:paraId="53991514" w14:textId="08CBAECD" w:rsidR="00D16308" w:rsidRPr="00F43199" w:rsidRDefault="00D16308" w:rsidP="00321859">
      <w:pPr>
        <w:spacing w:after="0"/>
        <w:jc w:val="both"/>
        <w:rPr>
          <w:rFonts w:ascii="Sylfaen" w:hAnsi="Sylfaen"/>
          <w:b/>
          <w:i/>
          <w:lang w:val="ka-GE"/>
        </w:rPr>
      </w:pPr>
    </w:p>
    <w:p w14:paraId="4876F982" w14:textId="77777777" w:rsidR="006A588B" w:rsidRDefault="006A588B" w:rsidP="0003146C">
      <w:pPr>
        <w:shd w:val="clear" w:color="auto" w:fill="FFFFFF" w:themeFill="background1"/>
        <w:rPr>
          <w:rFonts w:ascii="Sylfaen" w:hAnsi="Sylfaen"/>
          <w:b/>
          <w:color w:val="000000" w:themeColor="text1"/>
        </w:rPr>
      </w:pPr>
    </w:p>
    <w:p w14:paraId="4CE5D5F5" w14:textId="77777777" w:rsidR="009D19D6" w:rsidRDefault="009D19D6" w:rsidP="0003146C">
      <w:pPr>
        <w:shd w:val="clear" w:color="auto" w:fill="FFFFFF" w:themeFill="background1"/>
        <w:rPr>
          <w:rFonts w:ascii="Sylfaen" w:hAnsi="Sylfaen"/>
          <w:b/>
          <w:color w:val="000000" w:themeColor="text1"/>
        </w:rPr>
      </w:pPr>
    </w:p>
    <w:p w14:paraId="284E0447" w14:textId="77777777" w:rsidR="009D19D6" w:rsidRDefault="009D19D6" w:rsidP="0003146C">
      <w:pPr>
        <w:shd w:val="clear" w:color="auto" w:fill="FFFFFF" w:themeFill="background1"/>
        <w:rPr>
          <w:rFonts w:ascii="Sylfaen" w:hAnsi="Sylfaen"/>
          <w:b/>
          <w:color w:val="000000" w:themeColor="text1"/>
        </w:rPr>
      </w:pPr>
    </w:p>
    <w:p w14:paraId="5406DD53" w14:textId="77777777" w:rsidR="009D19D6" w:rsidRDefault="009D19D6" w:rsidP="0003146C">
      <w:pPr>
        <w:shd w:val="clear" w:color="auto" w:fill="FFFFFF" w:themeFill="background1"/>
        <w:rPr>
          <w:rFonts w:ascii="Sylfaen" w:hAnsi="Sylfaen"/>
          <w:b/>
          <w:color w:val="000000" w:themeColor="text1"/>
        </w:rPr>
      </w:pPr>
    </w:p>
    <w:p w14:paraId="2665A893" w14:textId="77777777" w:rsidR="009D19D6" w:rsidRDefault="009D19D6" w:rsidP="0003146C">
      <w:pPr>
        <w:shd w:val="clear" w:color="auto" w:fill="FFFFFF" w:themeFill="background1"/>
        <w:rPr>
          <w:rFonts w:ascii="Sylfaen" w:hAnsi="Sylfaen"/>
          <w:b/>
          <w:color w:val="000000" w:themeColor="text1"/>
        </w:rPr>
      </w:pPr>
    </w:p>
    <w:p w14:paraId="2500C6B4" w14:textId="77777777" w:rsidR="009D19D6" w:rsidRDefault="009D19D6" w:rsidP="0003146C">
      <w:pPr>
        <w:shd w:val="clear" w:color="auto" w:fill="FFFFFF" w:themeFill="background1"/>
        <w:rPr>
          <w:rFonts w:ascii="Sylfaen" w:hAnsi="Sylfaen"/>
          <w:b/>
          <w:color w:val="000000" w:themeColor="text1"/>
        </w:rPr>
      </w:pPr>
    </w:p>
    <w:p w14:paraId="29D39CD1" w14:textId="77777777" w:rsidR="009D19D6" w:rsidRDefault="009D19D6" w:rsidP="0003146C">
      <w:pPr>
        <w:shd w:val="clear" w:color="auto" w:fill="FFFFFF" w:themeFill="background1"/>
        <w:rPr>
          <w:rFonts w:ascii="Sylfaen" w:hAnsi="Sylfaen"/>
          <w:b/>
          <w:color w:val="000000" w:themeColor="text1"/>
        </w:rPr>
      </w:pPr>
    </w:p>
    <w:p w14:paraId="3633C4F5" w14:textId="77777777" w:rsidR="009D19D6" w:rsidRDefault="009D19D6" w:rsidP="0003146C">
      <w:pPr>
        <w:shd w:val="clear" w:color="auto" w:fill="FFFFFF" w:themeFill="background1"/>
        <w:rPr>
          <w:rFonts w:ascii="Sylfaen" w:hAnsi="Sylfaen"/>
          <w:b/>
          <w:color w:val="000000" w:themeColor="text1"/>
        </w:rPr>
      </w:pPr>
    </w:p>
    <w:p w14:paraId="7B17CC55" w14:textId="77777777" w:rsidR="009D19D6" w:rsidRPr="00F43199" w:rsidRDefault="009D19D6" w:rsidP="0003146C">
      <w:pPr>
        <w:shd w:val="clear" w:color="auto" w:fill="FFFFFF" w:themeFill="background1"/>
        <w:rPr>
          <w:rFonts w:ascii="Sylfaen" w:hAnsi="Sylfaen"/>
          <w:b/>
          <w:color w:val="000000" w:themeColor="text1"/>
        </w:rPr>
      </w:pPr>
    </w:p>
    <w:p w14:paraId="6D7D252F" w14:textId="10FC828E" w:rsidR="00CF4335" w:rsidRPr="00F43199" w:rsidRDefault="00321859" w:rsidP="002F28DC">
      <w:pPr>
        <w:shd w:val="clear" w:color="auto" w:fill="FFFFFF" w:themeFill="background1"/>
        <w:jc w:val="right"/>
        <w:rPr>
          <w:rFonts w:ascii="Sylfaen" w:hAnsi="Sylfaen"/>
          <w:b/>
          <w:color w:val="000000" w:themeColor="text1"/>
          <w:lang w:val="ka-GE"/>
        </w:rPr>
      </w:pPr>
      <w:r>
        <w:rPr>
          <w:rFonts w:ascii="Sylfaen" w:hAnsi="Sylfaen"/>
          <w:b/>
          <w:color w:val="000000" w:themeColor="text1"/>
          <w:lang w:val="ka-GE"/>
        </w:rPr>
        <w:t>Attachment</w:t>
      </w:r>
      <w:r w:rsidR="002F28DC" w:rsidRPr="00F43199">
        <w:rPr>
          <w:rFonts w:ascii="Sylfaen" w:hAnsi="Sylfaen"/>
          <w:b/>
          <w:color w:val="000000" w:themeColor="text1"/>
          <w:lang w:val="ka-GE"/>
        </w:rPr>
        <w:t xml:space="preserve"> 2</w:t>
      </w:r>
    </w:p>
    <w:p w14:paraId="75087F7F" w14:textId="77777777" w:rsidR="00CF4335" w:rsidRPr="00F43199" w:rsidRDefault="00417C16" w:rsidP="00D16308">
      <w:pPr>
        <w:shd w:val="clear" w:color="auto" w:fill="FFFFFF" w:themeFill="background1"/>
        <w:rPr>
          <w:rFonts w:ascii="Sylfaen" w:hAnsi="Sylfaen"/>
          <w:b/>
          <w:i/>
          <w:color w:val="000000" w:themeColor="text1"/>
          <w:lang w:val="ka-GE"/>
        </w:rPr>
      </w:pPr>
      <w:r w:rsidRPr="00F43199">
        <w:rPr>
          <w:b/>
          <w:noProof/>
          <w:color w:val="000000" w:themeColor="text1"/>
        </w:rPr>
        <w:drawing>
          <wp:inline distT="0" distB="0" distL="0" distR="0" wp14:anchorId="51EAA989" wp14:editId="3276DE70">
            <wp:extent cx="7219950" cy="762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5872" cy="762625"/>
                    </a:xfrm>
                    <a:prstGeom prst="rect">
                      <a:avLst/>
                    </a:prstGeom>
                    <a:noFill/>
                  </pic:spPr>
                </pic:pic>
              </a:graphicData>
            </a:graphic>
          </wp:inline>
        </w:drawing>
      </w:r>
    </w:p>
    <w:p w14:paraId="6D554D5B" w14:textId="2F68A8E2" w:rsidR="00D16308" w:rsidRDefault="0030083A" w:rsidP="00321859">
      <w:pPr>
        <w:autoSpaceDE w:val="0"/>
        <w:autoSpaceDN w:val="0"/>
        <w:adjustRightInd w:val="0"/>
        <w:jc w:val="center"/>
        <w:rPr>
          <w:rFonts w:ascii="Sylfaen" w:hAnsi="Sylfaen" w:cs="Sylfaen"/>
          <w:b/>
          <w:color w:val="000000" w:themeColor="text1"/>
          <w:lang w:val="ka-GE"/>
        </w:rPr>
      </w:pPr>
      <w:r w:rsidRPr="00F43199">
        <w:rPr>
          <w:rFonts w:ascii="Sylfaen" w:hAnsi="Sylfaen" w:cs="Sylfaen"/>
          <w:b/>
          <w:color w:val="000000" w:themeColor="text1"/>
          <w:lang w:val="ka-GE"/>
        </w:rPr>
        <w:t xml:space="preserve">  </w:t>
      </w:r>
    </w:p>
    <w:p w14:paraId="1FCE32E3" w14:textId="77777777" w:rsidR="00321859" w:rsidRPr="00321859" w:rsidRDefault="00321859" w:rsidP="00321859">
      <w:pPr>
        <w:tabs>
          <w:tab w:val="left" w:pos="0"/>
        </w:tabs>
        <w:ind w:right="-179"/>
        <w:jc w:val="center"/>
        <w:rPr>
          <w:rFonts w:ascii="Sylfaen" w:hAnsi="Sylfaen" w:cs="Sylfaen"/>
          <w:b/>
          <w:color w:val="000000" w:themeColor="text1"/>
          <w:lang w:val="ka-GE"/>
        </w:rPr>
      </w:pPr>
      <w:r w:rsidRPr="00321859">
        <w:rPr>
          <w:rFonts w:ascii="Sylfaen" w:hAnsi="Sylfaen" w:cs="Sylfaen"/>
          <w:b/>
          <w:color w:val="000000" w:themeColor="text1"/>
          <w:lang w:val="ka-GE"/>
        </w:rPr>
        <w:t xml:space="preserve">Competency schedule 2017-2018 </w:t>
      </w:r>
    </w:p>
    <w:p w14:paraId="4482E8D6" w14:textId="44DC9225" w:rsidR="00321859" w:rsidRPr="00321859" w:rsidRDefault="00321859" w:rsidP="00321859">
      <w:pPr>
        <w:tabs>
          <w:tab w:val="left" w:pos="0"/>
        </w:tabs>
        <w:ind w:right="-179"/>
        <w:jc w:val="center"/>
        <w:rPr>
          <w:rFonts w:ascii="Sylfaen" w:hAnsi="Sylfaen" w:cs="Sylfaen"/>
          <w:b/>
          <w:color w:val="000000" w:themeColor="text1"/>
          <w:lang w:val="ka-GE"/>
        </w:rPr>
      </w:pPr>
      <w:r>
        <w:rPr>
          <w:rFonts w:ascii="Sylfaen" w:hAnsi="Sylfaen" w:cs="Sylfaen"/>
          <w:b/>
          <w:color w:val="000000" w:themeColor="text1"/>
          <w:lang w:val="ka-GE"/>
        </w:rPr>
        <w:t>Program title: Public</w:t>
      </w:r>
      <w:r w:rsidRPr="00321859">
        <w:rPr>
          <w:rFonts w:ascii="Sylfaen" w:hAnsi="Sylfaen" w:cs="Sylfaen"/>
          <w:b/>
          <w:color w:val="000000" w:themeColor="text1"/>
          <w:lang w:val="ka-GE"/>
        </w:rPr>
        <w:t xml:space="preserve"> law   </w:t>
      </w:r>
    </w:p>
    <w:p w14:paraId="2DB71374" w14:textId="38FDD507" w:rsidR="00321859" w:rsidRPr="00321859" w:rsidRDefault="00321859" w:rsidP="00321859">
      <w:pPr>
        <w:tabs>
          <w:tab w:val="left" w:pos="0"/>
        </w:tabs>
        <w:ind w:right="-179"/>
        <w:jc w:val="center"/>
        <w:rPr>
          <w:rFonts w:ascii="Sylfaen" w:hAnsi="Sylfaen" w:cs="Sylfaen"/>
          <w:b/>
          <w:color w:val="000000" w:themeColor="text1"/>
          <w:lang w:val="ka-GE"/>
        </w:rPr>
      </w:pPr>
      <w:r w:rsidRPr="00321859">
        <w:rPr>
          <w:rFonts w:ascii="Sylfaen" w:hAnsi="Sylfaen" w:cs="Sylfaen"/>
          <w:b/>
          <w:color w:val="000000" w:themeColor="text1"/>
          <w:lang w:val="ka-GE"/>
        </w:rPr>
        <w:t xml:space="preserve">       De</w:t>
      </w:r>
      <w:r>
        <w:rPr>
          <w:rFonts w:ascii="Sylfaen" w:hAnsi="Sylfaen" w:cs="Sylfaen"/>
          <w:b/>
          <w:color w:val="000000" w:themeColor="text1"/>
          <w:lang w:val="ka-GE"/>
        </w:rPr>
        <w:t>gree awarded: Master of Public</w:t>
      </w:r>
      <w:r w:rsidRPr="00321859">
        <w:rPr>
          <w:rFonts w:ascii="Sylfaen" w:hAnsi="Sylfaen" w:cs="Sylfaen"/>
          <w:b/>
          <w:color w:val="000000" w:themeColor="text1"/>
          <w:lang w:val="ka-GE"/>
        </w:rPr>
        <w:t xml:space="preserve"> Law</w:t>
      </w:r>
    </w:p>
    <w:p w14:paraId="30DCC79D" w14:textId="77777777" w:rsidR="00321859" w:rsidRPr="00F43199" w:rsidRDefault="00321859" w:rsidP="00D16308">
      <w:pPr>
        <w:tabs>
          <w:tab w:val="left" w:pos="0"/>
        </w:tabs>
        <w:ind w:right="-179"/>
        <w:jc w:val="center"/>
        <w:rPr>
          <w:rFonts w:ascii="Sylfaen" w:hAnsi="Sylfaen"/>
          <w:b/>
          <w:color w:val="000000" w:themeColor="text1"/>
          <w:lang w:val="ka-GE"/>
        </w:rPr>
      </w:pP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4205"/>
        <w:gridCol w:w="1192"/>
        <w:gridCol w:w="1350"/>
        <w:gridCol w:w="1130"/>
        <w:gridCol w:w="990"/>
        <w:gridCol w:w="1130"/>
        <w:gridCol w:w="990"/>
      </w:tblGrid>
      <w:tr w:rsidR="006D6FEE" w:rsidRPr="00F43199" w14:paraId="057C88CF" w14:textId="77777777" w:rsidTr="005B39D6">
        <w:trPr>
          <w:trHeight w:val="340"/>
        </w:trPr>
        <w:tc>
          <w:tcPr>
            <w:tcW w:w="556" w:type="dxa"/>
            <w:vMerge w:val="restart"/>
            <w:tcBorders>
              <w:top w:val="double" w:sz="4" w:space="0" w:color="auto"/>
              <w:left w:val="double" w:sz="4" w:space="0" w:color="auto"/>
              <w:right w:val="double" w:sz="4" w:space="0" w:color="auto"/>
            </w:tcBorders>
          </w:tcPr>
          <w:p w14:paraId="7C858CD3" w14:textId="77777777" w:rsidR="00D16308" w:rsidRPr="00F43199" w:rsidRDefault="00D16308" w:rsidP="0096013F">
            <w:pPr>
              <w:autoSpaceDE w:val="0"/>
              <w:autoSpaceDN w:val="0"/>
              <w:adjustRightInd w:val="0"/>
              <w:spacing w:line="360" w:lineRule="auto"/>
              <w:jc w:val="right"/>
              <w:rPr>
                <w:rFonts w:ascii="Sylfaen" w:hAnsi="Sylfaen" w:cs="Sylfaen"/>
                <w:b/>
                <w:color w:val="000000" w:themeColor="text1"/>
                <w:lang w:val="ka-GE"/>
              </w:rPr>
            </w:pPr>
          </w:p>
          <w:p w14:paraId="2A7862BB" w14:textId="77777777" w:rsidR="00D16308" w:rsidRPr="00F43199" w:rsidRDefault="00D16308" w:rsidP="0096013F">
            <w:pPr>
              <w:autoSpaceDE w:val="0"/>
              <w:autoSpaceDN w:val="0"/>
              <w:adjustRightInd w:val="0"/>
              <w:spacing w:line="360" w:lineRule="auto"/>
              <w:jc w:val="both"/>
              <w:rPr>
                <w:rFonts w:ascii="Sylfaen" w:hAnsi="Sylfaen" w:cs="Sylfaen"/>
                <w:b/>
                <w:color w:val="000000" w:themeColor="text1"/>
              </w:rPr>
            </w:pPr>
            <w:r w:rsidRPr="00F43199">
              <w:rPr>
                <w:rFonts w:ascii="Sylfaen" w:hAnsi="Sylfaen" w:cs="Sylfaen"/>
                <w:b/>
                <w:color w:val="000000" w:themeColor="text1"/>
              </w:rPr>
              <w:t xml:space="preserve">   №</w:t>
            </w:r>
          </w:p>
          <w:p w14:paraId="67705EF2" w14:textId="77777777" w:rsidR="00D16308" w:rsidRPr="00F43199" w:rsidRDefault="00D16308" w:rsidP="0096013F">
            <w:pPr>
              <w:autoSpaceDE w:val="0"/>
              <w:autoSpaceDN w:val="0"/>
              <w:adjustRightInd w:val="0"/>
              <w:spacing w:line="360" w:lineRule="auto"/>
              <w:jc w:val="both"/>
              <w:rPr>
                <w:rFonts w:ascii="Sylfaen" w:hAnsi="Sylfaen" w:cs="Sylfaen"/>
                <w:b/>
                <w:color w:val="000000" w:themeColor="text1"/>
                <w:lang w:val="ka-GE"/>
              </w:rPr>
            </w:pPr>
          </w:p>
        </w:tc>
        <w:tc>
          <w:tcPr>
            <w:tcW w:w="4230" w:type="dxa"/>
            <w:vMerge w:val="restart"/>
            <w:tcBorders>
              <w:top w:val="double" w:sz="4" w:space="0" w:color="auto"/>
              <w:left w:val="double" w:sz="4" w:space="0" w:color="auto"/>
              <w:right w:val="double" w:sz="4" w:space="0" w:color="auto"/>
            </w:tcBorders>
          </w:tcPr>
          <w:p w14:paraId="5CF760E6" w14:textId="77777777" w:rsidR="00D16308" w:rsidRPr="00F43199" w:rsidRDefault="00D16308" w:rsidP="0096013F">
            <w:pPr>
              <w:autoSpaceDE w:val="0"/>
              <w:autoSpaceDN w:val="0"/>
              <w:adjustRightInd w:val="0"/>
              <w:spacing w:line="360" w:lineRule="auto"/>
              <w:ind w:left="57"/>
              <w:jc w:val="both"/>
              <w:rPr>
                <w:rFonts w:ascii="Sylfaen" w:hAnsi="Sylfaen" w:cs="Sylfaen"/>
                <w:b/>
                <w:color w:val="000000" w:themeColor="text1"/>
                <w:lang w:val="ka-GE"/>
              </w:rPr>
            </w:pPr>
          </w:p>
          <w:p w14:paraId="194D427B" w14:textId="62D116B1" w:rsidR="00D16308" w:rsidRPr="00321859" w:rsidRDefault="00321859" w:rsidP="0096013F">
            <w:pPr>
              <w:autoSpaceDE w:val="0"/>
              <w:autoSpaceDN w:val="0"/>
              <w:adjustRightInd w:val="0"/>
              <w:spacing w:line="360" w:lineRule="auto"/>
              <w:ind w:left="432"/>
              <w:jc w:val="both"/>
              <w:rPr>
                <w:rFonts w:ascii="Sylfaen" w:hAnsi="Sylfaen" w:cs="Sylfaen"/>
                <w:b/>
                <w:color w:val="000000" w:themeColor="text1"/>
              </w:rPr>
            </w:pPr>
            <w:r>
              <w:rPr>
                <w:rFonts w:ascii="Sylfaen" w:hAnsi="Sylfaen" w:cs="Sylfaen"/>
                <w:b/>
                <w:color w:val="000000" w:themeColor="text1"/>
                <w:lang w:val="ka-GE"/>
              </w:rPr>
              <w:t xml:space="preserve">Course </w:t>
            </w:r>
            <w:r>
              <w:rPr>
                <w:rFonts w:ascii="Sylfaen" w:hAnsi="Sylfaen" w:cs="Sylfaen"/>
                <w:b/>
                <w:color w:val="000000" w:themeColor="text1"/>
              </w:rPr>
              <w:t>title</w:t>
            </w:r>
          </w:p>
          <w:p w14:paraId="43FC23E1" w14:textId="77777777" w:rsidR="00D16308" w:rsidRPr="00F43199" w:rsidRDefault="00D16308" w:rsidP="0096013F">
            <w:pPr>
              <w:autoSpaceDE w:val="0"/>
              <w:autoSpaceDN w:val="0"/>
              <w:adjustRightInd w:val="0"/>
              <w:spacing w:line="360" w:lineRule="auto"/>
              <w:jc w:val="both"/>
              <w:rPr>
                <w:rFonts w:ascii="Sylfaen" w:hAnsi="Sylfaen" w:cs="Sylfaen"/>
                <w:b/>
                <w:color w:val="000000" w:themeColor="text1"/>
                <w:lang w:val="ka-GE"/>
              </w:rPr>
            </w:pPr>
          </w:p>
        </w:tc>
        <w:tc>
          <w:tcPr>
            <w:tcW w:w="6804" w:type="dxa"/>
            <w:gridSpan w:val="6"/>
            <w:tcBorders>
              <w:top w:val="double" w:sz="4" w:space="0" w:color="auto"/>
              <w:left w:val="double" w:sz="4" w:space="0" w:color="auto"/>
              <w:bottom w:val="double" w:sz="4" w:space="0" w:color="auto"/>
              <w:right w:val="double" w:sz="4" w:space="0" w:color="auto"/>
            </w:tcBorders>
            <w:vAlign w:val="center"/>
          </w:tcPr>
          <w:p w14:paraId="3AF9353F" w14:textId="746E497A" w:rsidR="00D16308" w:rsidRPr="00321859" w:rsidRDefault="00321859" w:rsidP="0096013F">
            <w:pPr>
              <w:autoSpaceDE w:val="0"/>
              <w:autoSpaceDN w:val="0"/>
              <w:adjustRightInd w:val="0"/>
              <w:spacing w:line="360" w:lineRule="auto"/>
              <w:jc w:val="center"/>
              <w:rPr>
                <w:rFonts w:ascii="Sylfaen" w:hAnsi="Sylfaen" w:cs="Sylfaen"/>
                <w:b/>
                <w:color w:val="000000" w:themeColor="text1"/>
              </w:rPr>
            </w:pPr>
            <w:r>
              <w:rPr>
                <w:rFonts w:ascii="Sylfaen" w:hAnsi="Sylfaen" w:cs="Sylfaen"/>
                <w:b/>
                <w:color w:val="000000" w:themeColor="text1"/>
                <w:lang w:val="ka-GE"/>
              </w:rPr>
              <w:t xml:space="preserve">Competencies </w:t>
            </w:r>
          </w:p>
        </w:tc>
      </w:tr>
      <w:tr w:rsidR="006D6FEE" w:rsidRPr="00F43199" w14:paraId="1238E7FA" w14:textId="77777777" w:rsidTr="005B39D6">
        <w:trPr>
          <w:cantSplit/>
          <w:trHeight w:val="2174"/>
        </w:trPr>
        <w:tc>
          <w:tcPr>
            <w:tcW w:w="556" w:type="dxa"/>
            <w:vMerge/>
            <w:tcBorders>
              <w:left w:val="double" w:sz="4" w:space="0" w:color="auto"/>
              <w:right w:val="double" w:sz="4" w:space="0" w:color="auto"/>
            </w:tcBorders>
          </w:tcPr>
          <w:p w14:paraId="1599154A" w14:textId="77777777" w:rsidR="00D16308" w:rsidRPr="00F43199" w:rsidRDefault="00D16308" w:rsidP="0096013F">
            <w:pPr>
              <w:autoSpaceDE w:val="0"/>
              <w:autoSpaceDN w:val="0"/>
              <w:adjustRightInd w:val="0"/>
              <w:spacing w:line="360" w:lineRule="auto"/>
              <w:jc w:val="both"/>
              <w:rPr>
                <w:rFonts w:ascii="Sylfaen" w:hAnsi="Sylfaen" w:cs="Sylfaen"/>
                <w:b/>
                <w:color w:val="000000" w:themeColor="text1"/>
              </w:rPr>
            </w:pPr>
          </w:p>
        </w:tc>
        <w:tc>
          <w:tcPr>
            <w:tcW w:w="4230" w:type="dxa"/>
            <w:vMerge/>
            <w:tcBorders>
              <w:left w:val="double" w:sz="4" w:space="0" w:color="auto"/>
              <w:right w:val="double" w:sz="4" w:space="0" w:color="auto"/>
            </w:tcBorders>
          </w:tcPr>
          <w:p w14:paraId="2CD2722E" w14:textId="77777777" w:rsidR="00D16308" w:rsidRPr="00F43199" w:rsidRDefault="00D16308" w:rsidP="0096013F">
            <w:pPr>
              <w:autoSpaceDE w:val="0"/>
              <w:autoSpaceDN w:val="0"/>
              <w:adjustRightInd w:val="0"/>
              <w:spacing w:line="360" w:lineRule="auto"/>
              <w:jc w:val="both"/>
              <w:rPr>
                <w:rFonts w:ascii="Sylfaen" w:hAnsi="Sylfaen" w:cs="Sylfaen"/>
                <w:b/>
                <w:color w:val="000000" w:themeColor="text1"/>
              </w:rPr>
            </w:pPr>
          </w:p>
        </w:tc>
        <w:tc>
          <w:tcPr>
            <w:tcW w:w="1196" w:type="dxa"/>
            <w:tcBorders>
              <w:top w:val="double" w:sz="4" w:space="0" w:color="auto"/>
              <w:left w:val="double" w:sz="4" w:space="0" w:color="auto"/>
              <w:right w:val="double" w:sz="4" w:space="0" w:color="auto"/>
            </w:tcBorders>
            <w:textDirection w:val="btLr"/>
            <w:vAlign w:val="center"/>
          </w:tcPr>
          <w:p w14:paraId="20730E54" w14:textId="5E94E407" w:rsidR="00D16308" w:rsidRPr="00321859" w:rsidRDefault="00321859" w:rsidP="0096013F">
            <w:pPr>
              <w:autoSpaceDE w:val="0"/>
              <w:autoSpaceDN w:val="0"/>
              <w:adjustRightInd w:val="0"/>
              <w:ind w:left="113"/>
              <w:jc w:val="center"/>
              <w:rPr>
                <w:rFonts w:ascii="Sylfaen" w:hAnsi="Sylfaen" w:cs="Sylfaen"/>
                <w:b/>
                <w:color w:val="000000" w:themeColor="text1"/>
              </w:rPr>
            </w:pPr>
            <w:r>
              <w:rPr>
                <w:rFonts w:ascii="Sylfaen" w:hAnsi="Sylfaen" w:cs="Sylfaen"/>
                <w:b/>
                <w:color w:val="000000" w:themeColor="text1"/>
                <w:lang w:val="ka-GE"/>
              </w:rPr>
              <w:t xml:space="preserve">Knowledge </w:t>
            </w:r>
            <w:r>
              <w:rPr>
                <w:rFonts w:ascii="Sylfaen" w:hAnsi="Sylfaen" w:cs="Sylfaen"/>
                <w:b/>
                <w:color w:val="000000" w:themeColor="text1"/>
              </w:rPr>
              <w:t>and Recognition</w:t>
            </w:r>
          </w:p>
        </w:tc>
        <w:tc>
          <w:tcPr>
            <w:tcW w:w="1356" w:type="dxa"/>
            <w:tcBorders>
              <w:top w:val="double" w:sz="4" w:space="0" w:color="auto"/>
              <w:left w:val="double" w:sz="4" w:space="0" w:color="auto"/>
              <w:right w:val="double" w:sz="4" w:space="0" w:color="auto"/>
            </w:tcBorders>
            <w:textDirection w:val="btLr"/>
            <w:vAlign w:val="center"/>
          </w:tcPr>
          <w:p w14:paraId="78F96828" w14:textId="6319A265" w:rsidR="00D16308" w:rsidRPr="00321859" w:rsidRDefault="00321859" w:rsidP="00321859">
            <w:pPr>
              <w:autoSpaceDE w:val="0"/>
              <w:autoSpaceDN w:val="0"/>
              <w:adjustRightInd w:val="0"/>
              <w:ind w:left="113"/>
              <w:jc w:val="center"/>
              <w:rPr>
                <w:rFonts w:ascii="Sylfaen" w:hAnsi="Sylfaen" w:cs="Sylfaen"/>
                <w:b/>
                <w:color w:val="000000" w:themeColor="text1"/>
              </w:rPr>
            </w:pPr>
            <w:r>
              <w:rPr>
                <w:rFonts w:ascii="Sylfaen" w:hAnsi="Sylfaen" w:cs="Sylfaen"/>
                <w:b/>
                <w:color w:val="000000" w:themeColor="text1"/>
              </w:rPr>
              <w:t>Skill to use knowledge in practice</w:t>
            </w:r>
          </w:p>
        </w:tc>
        <w:tc>
          <w:tcPr>
            <w:tcW w:w="1134" w:type="dxa"/>
            <w:tcBorders>
              <w:top w:val="double" w:sz="4" w:space="0" w:color="auto"/>
              <w:left w:val="double" w:sz="4" w:space="0" w:color="auto"/>
              <w:right w:val="double" w:sz="4" w:space="0" w:color="auto"/>
            </w:tcBorders>
            <w:textDirection w:val="btLr"/>
            <w:vAlign w:val="center"/>
          </w:tcPr>
          <w:p w14:paraId="131DB6DA" w14:textId="62861FB9" w:rsidR="00D16308" w:rsidRPr="00321859" w:rsidRDefault="00321859" w:rsidP="0096013F">
            <w:pPr>
              <w:autoSpaceDE w:val="0"/>
              <w:autoSpaceDN w:val="0"/>
              <w:adjustRightInd w:val="0"/>
              <w:ind w:left="113"/>
              <w:jc w:val="center"/>
              <w:rPr>
                <w:rFonts w:ascii="Sylfaen" w:hAnsi="Sylfaen" w:cs="Sylfaen"/>
                <w:b/>
                <w:color w:val="000000" w:themeColor="text1"/>
              </w:rPr>
            </w:pPr>
            <w:r>
              <w:rPr>
                <w:rFonts w:ascii="Sylfaen" w:hAnsi="Sylfaen" w:cs="Sylfaen"/>
                <w:b/>
                <w:color w:val="000000" w:themeColor="text1"/>
                <w:lang w:val="ka-GE"/>
              </w:rPr>
              <w:t xml:space="preserve">Skills </w:t>
            </w:r>
            <w:r>
              <w:rPr>
                <w:rFonts w:ascii="Sylfaen" w:hAnsi="Sylfaen" w:cs="Sylfaen"/>
                <w:b/>
                <w:color w:val="000000" w:themeColor="text1"/>
              </w:rPr>
              <w:t>to make conclusions</w:t>
            </w:r>
          </w:p>
        </w:tc>
        <w:tc>
          <w:tcPr>
            <w:tcW w:w="992" w:type="dxa"/>
            <w:tcBorders>
              <w:top w:val="double" w:sz="4" w:space="0" w:color="auto"/>
              <w:left w:val="double" w:sz="4" w:space="0" w:color="auto"/>
              <w:right w:val="double" w:sz="4" w:space="0" w:color="auto"/>
            </w:tcBorders>
            <w:textDirection w:val="btLr"/>
            <w:vAlign w:val="center"/>
          </w:tcPr>
          <w:p w14:paraId="75FC8775" w14:textId="2AF6E3E1" w:rsidR="00D16308" w:rsidRPr="00321859" w:rsidRDefault="00321859" w:rsidP="0096013F">
            <w:pPr>
              <w:autoSpaceDE w:val="0"/>
              <w:autoSpaceDN w:val="0"/>
              <w:adjustRightInd w:val="0"/>
              <w:ind w:left="113"/>
              <w:jc w:val="center"/>
              <w:rPr>
                <w:rFonts w:ascii="Sylfaen" w:hAnsi="Sylfaen" w:cs="Sylfaen"/>
                <w:b/>
                <w:color w:val="000000" w:themeColor="text1"/>
              </w:rPr>
            </w:pPr>
            <w:r>
              <w:rPr>
                <w:rFonts w:ascii="Sylfaen" w:hAnsi="Sylfaen" w:cs="Sylfaen"/>
                <w:b/>
                <w:color w:val="000000" w:themeColor="text1"/>
                <w:lang w:val="ka-GE"/>
              </w:rPr>
              <w:t xml:space="preserve">Communication </w:t>
            </w:r>
            <w:r>
              <w:rPr>
                <w:rFonts w:ascii="Sylfaen" w:hAnsi="Sylfaen" w:cs="Sylfaen"/>
                <w:b/>
                <w:color w:val="000000" w:themeColor="text1"/>
              </w:rPr>
              <w:t xml:space="preserve">skills </w:t>
            </w:r>
          </w:p>
        </w:tc>
        <w:tc>
          <w:tcPr>
            <w:tcW w:w="1134" w:type="dxa"/>
            <w:tcBorders>
              <w:top w:val="double" w:sz="4" w:space="0" w:color="auto"/>
              <w:left w:val="double" w:sz="4" w:space="0" w:color="auto"/>
              <w:right w:val="double" w:sz="4" w:space="0" w:color="auto"/>
            </w:tcBorders>
            <w:textDirection w:val="btLr"/>
            <w:vAlign w:val="center"/>
          </w:tcPr>
          <w:p w14:paraId="73E59188" w14:textId="2BFB3967" w:rsidR="00D16308" w:rsidRPr="00321859" w:rsidRDefault="00321859" w:rsidP="0096013F">
            <w:pPr>
              <w:autoSpaceDE w:val="0"/>
              <w:autoSpaceDN w:val="0"/>
              <w:adjustRightInd w:val="0"/>
              <w:ind w:left="113"/>
              <w:jc w:val="center"/>
              <w:rPr>
                <w:rFonts w:ascii="Sylfaen" w:hAnsi="Sylfaen" w:cs="Sylfaen"/>
                <w:b/>
                <w:color w:val="000000" w:themeColor="text1"/>
              </w:rPr>
            </w:pPr>
            <w:r>
              <w:rPr>
                <w:rFonts w:ascii="Sylfaen" w:hAnsi="Sylfaen" w:cs="Sylfaen"/>
                <w:b/>
                <w:color w:val="000000" w:themeColor="text1"/>
                <w:lang w:val="ka-GE"/>
              </w:rPr>
              <w:t xml:space="preserve">Learning </w:t>
            </w:r>
            <w:r>
              <w:rPr>
                <w:rFonts w:ascii="Sylfaen" w:hAnsi="Sylfaen" w:cs="Sylfaen"/>
                <w:b/>
                <w:color w:val="000000" w:themeColor="text1"/>
              </w:rPr>
              <w:t xml:space="preserve">skills </w:t>
            </w:r>
          </w:p>
        </w:tc>
        <w:tc>
          <w:tcPr>
            <w:tcW w:w="992" w:type="dxa"/>
            <w:tcBorders>
              <w:top w:val="double" w:sz="4" w:space="0" w:color="auto"/>
              <w:left w:val="double" w:sz="4" w:space="0" w:color="auto"/>
              <w:right w:val="double" w:sz="4" w:space="0" w:color="auto"/>
            </w:tcBorders>
            <w:textDirection w:val="btLr"/>
            <w:vAlign w:val="center"/>
          </w:tcPr>
          <w:p w14:paraId="490CFC53" w14:textId="7CD2B8F8" w:rsidR="00D16308" w:rsidRPr="00321859" w:rsidRDefault="00321859" w:rsidP="00321859">
            <w:pPr>
              <w:autoSpaceDE w:val="0"/>
              <w:autoSpaceDN w:val="0"/>
              <w:adjustRightInd w:val="0"/>
              <w:ind w:left="113"/>
              <w:jc w:val="center"/>
              <w:rPr>
                <w:rFonts w:ascii="Sylfaen" w:hAnsi="Sylfaen" w:cs="Sylfaen"/>
                <w:b/>
                <w:color w:val="000000" w:themeColor="text1"/>
              </w:rPr>
            </w:pPr>
            <w:r>
              <w:rPr>
                <w:rFonts w:ascii="Sylfaen" w:hAnsi="Sylfaen" w:cs="Sylfaen"/>
                <w:b/>
                <w:color w:val="000000" w:themeColor="text1"/>
              </w:rPr>
              <w:t>Values</w:t>
            </w:r>
          </w:p>
        </w:tc>
      </w:tr>
      <w:tr w:rsidR="006D6FEE" w:rsidRPr="00F43199" w14:paraId="785D0A39" w14:textId="77777777" w:rsidTr="005B39D6">
        <w:trPr>
          <w:trHeight w:val="340"/>
        </w:trPr>
        <w:tc>
          <w:tcPr>
            <w:tcW w:w="556" w:type="dxa"/>
            <w:tcBorders>
              <w:left w:val="double" w:sz="4" w:space="0" w:color="auto"/>
              <w:right w:val="double" w:sz="4" w:space="0" w:color="auto"/>
            </w:tcBorders>
            <w:shd w:val="clear" w:color="auto" w:fill="D0CECE"/>
            <w:vAlign w:val="center"/>
          </w:tcPr>
          <w:p w14:paraId="2C2823E9" w14:textId="77777777" w:rsidR="00D16308" w:rsidRPr="00F43199" w:rsidRDefault="00D16308" w:rsidP="002005CA">
            <w:pPr>
              <w:autoSpaceDE w:val="0"/>
              <w:autoSpaceDN w:val="0"/>
              <w:adjustRightInd w:val="0"/>
              <w:spacing w:line="360" w:lineRule="auto"/>
              <w:ind w:left="-3"/>
              <w:rPr>
                <w:rFonts w:ascii="Sylfaen" w:hAnsi="Sylfaen" w:cs="Sylfaen"/>
                <w:b/>
                <w:color w:val="000000" w:themeColor="text1"/>
                <w:lang w:val="ka-GE"/>
              </w:rPr>
            </w:pPr>
            <w:r w:rsidRPr="00F43199">
              <w:rPr>
                <w:rFonts w:ascii="Sylfaen" w:hAnsi="Sylfaen" w:cs="Sylfaen"/>
                <w:b/>
                <w:color w:val="000000" w:themeColor="text1"/>
                <w:lang w:val="ka-GE"/>
              </w:rPr>
              <w:t>1</w:t>
            </w:r>
          </w:p>
        </w:tc>
        <w:tc>
          <w:tcPr>
            <w:tcW w:w="11034" w:type="dxa"/>
            <w:gridSpan w:val="7"/>
            <w:tcBorders>
              <w:left w:val="double" w:sz="4" w:space="0" w:color="auto"/>
              <w:right w:val="double" w:sz="4" w:space="0" w:color="auto"/>
            </w:tcBorders>
            <w:shd w:val="clear" w:color="auto" w:fill="D0CECE"/>
          </w:tcPr>
          <w:p w14:paraId="1AF65D11" w14:textId="2AE0A150" w:rsidR="00D16308" w:rsidRPr="00321859" w:rsidRDefault="00321859" w:rsidP="0096013F">
            <w:pPr>
              <w:autoSpaceDE w:val="0"/>
              <w:autoSpaceDN w:val="0"/>
              <w:adjustRightInd w:val="0"/>
              <w:spacing w:line="360" w:lineRule="auto"/>
              <w:jc w:val="both"/>
              <w:rPr>
                <w:rFonts w:ascii="Sylfaen" w:hAnsi="Sylfaen" w:cs="Sylfaen"/>
                <w:b/>
                <w:color w:val="000000" w:themeColor="text1"/>
              </w:rPr>
            </w:pPr>
            <w:r>
              <w:rPr>
                <w:rFonts w:ascii="Sylfaen" w:hAnsi="Sylfaen"/>
                <w:b/>
                <w:color w:val="000000" w:themeColor="text1"/>
                <w:lang w:val="ka-GE"/>
              </w:rPr>
              <w:t xml:space="preserve">Elective </w:t>
            </w:r>
            <w:r>
              <w:rPr>
                <w:rFonts w:ascii="Sylfaen" w:hAnsi="Sylfaen"/>
                <w:b/>
                <w:color w:val="000000" w:themeColor="text1"/>
              </w:rPr>
              <w:t xml:space="preserve">learning courses </w:t>
            </w:r>
          </w:p>
        </w:tc>
      </w:tr>
      <w:tr w:rsidR="006D6FEE" w:rsidRPr="00F43199" w14:paraId="78332933" w14:textId="77777777" w:rsidTr="005B39D6">
        <w:trPr>
          <w:trHeight w:val="340"/>
        </w:trPr>
        <w:tc>
          <w:tcPr>
            <w:tcW w:w="556" w:type="dxa"/>
            <w:tcBorders>
              <w:left w:val="double" w:sz="4" w:space="0" w:color="auto"/>
              <w:right w:val="double" w:sz="4" w:space="0" w:color="auto"/>
            </w:tcBorders>
            <w:vAlign w:val="center"/>
          </w:tcPr>
          <w:p w14:paraId="245E1DA0" w14:textId="77777777" w:rsidR="00D16308" w:rsidRPr="00F43199" w:rsidRDefault="00D16308" w:rsidP="002005CA">
            <w:pPr>
              <w:autoSpaceDE w:val="0"/>
              <w:autoSpaceDN w:val="0"/>
              <w:adjustRightInd w:val="0"/>
              <w:spacing w:line="360" w:lineRule="auto"/>
              <w:rPr>
                <w:rFonts w:ascii="Sylfaen" w:hAnsi="Sylfaen" w:cs="Sylfaen"/>
                <w:b/>
                <w:color w:val="000000" w:themeColor="text1"/>
              </w:rPr>
            </w:pPr>
            <w:r w:rsidRPr="00F43199">
              <w:rPr>
                <w:rFonts w:ascii="Sylfaen" w:hAnsi="Sylfaen"/>
                <w:b/>
                <w:color w:val="000000" w:themeColor="text1"/>
                <w:lang w:val="ka-GE"/>
              </w:rPr>
              <w:t>1.</w:t>
            </w:r>
            <w:r w:rsidRPr="00F43199">
              <w:rPr>
                <w:rFonts w:ascii="Sylfaen" w:hAnsi="Sylfaen"/>
                <w:b/>
                <w:color w:val="000000" w:themeColor="text1"/>
              </w:rPr>
              <w:t>1</w:t>
            </w:r>
          </w:p>
        </w:tc>
        <w:tc>
          <w:tcPr>
            <w:tcW w:w="4230" w:type="dxa"/>
            <w:tcBorders>
              <w:left w:val="double" w:sz="4" w:space="0" w:color="auto"/>
              <w:right w:val="double" w:sz="4" w:space="0" w:color="auto"/>
            </w:tcBorders>
          </w:tcPr>
          <w:p w14:paraId="49A352C6" w14:textId="74F41A48" w:rsidR="00D16308" w:rsidRPr="00321859" w:rsidRDefault="00321859" w:rsidP="004B23E8">
            <w:pPr>
              <w:pStyle w:val="Heading1"/>
              <w:spacing w:before="0" w:line="240" w:lineRule="auto"/>
              <w:rPr>
                <w:rFonts w:ascii="Sylfaen" w:hAnsi="Sylfaen" w:cs="Sylfaen"/>
                <w:b w:val="0"/>
                <w:color w:val="auto"/>
                <w:sz w:val="22"/>
                <w:szCs w:val="22"/>
              </w:rPr>
            </w:pPr>
            <w:r>
              <w:rPr>
                <w:rFonts w:ascii="Sylfaen" w:hAnsi="Sylfaen" w:cs="Sylfaen"/>
                <w:b w:val="0"/>
                <w:color w:val="auto"/>
                <w:sz w:val="22"/>
                <w:szCs w:val="22"/>
                <w:lang w:val="ka-GE"/>
              </w:rPr>
              <w:t xml:space="preserve">European </w:t>
            </w:r>
            <w:r>
              <w:rPr>
                <w:rFonts w:ascii="Sylfaen" w:hAnsi="Sylfaen" w:cs="Sylfaen"/>
                <w:b w:val="0"/>
                <w:color w:val="auto"/>
                <w:sz w:val="22"/>
                <w:szCs w:val="22"/>
              </w:rPr>
              <w:t xml:space="preserve">council law </w:t>
            </w:r>
          </w:p>
        </w:tc>
        <w:tc>
          <w:tcPr>
            <w:tcW w:w="1196" w:type="dxa"/>
            <w:tcBorders>
              <w:left w:val="double" w:sz="4" w:space="0" w:color="auto"/>
              <w:right w:val="double" w:sz="4" w:space="0" w:color="auto"/>
            </w:tcBorders>
            <w:vAlign w:val="center"/>
          </w:tcPr>
          <w:p w14:paraId="19AB52FE" w14:textId="77777777" w:rsidR="00D16308" w:rsidRPr="00F43199" w:rsidRDefault="00D16308" w:rsidP="0096013F">
            <w:pPr>
              <w:tabs>
                <w:tab w:val="left" w:pos="3090"/>
              </w:tabs>
              <w:jc w:val="center"/>
              <w:rPr>
                <w:rFonts w:ascii="Sylfaen" w:hAnsi="Sylfaen" w:cs="Sylfaen"/>
                <w:color w:val="000000" w:themeColor="text1"/>
              </w:rPr>
            </w:pPr>
            <w:r w:rsidRPr="00F43199">
              <w:rPr>
                <w:rFonts w:ascii="Sylfaen" w:hAnsi="Sylfaen" w:cs="Sylfaen"/>
                <w:color w:val="000000" w:themeColor="text1"/>
              </w:rPr>
              <w:t>x</w:t>
            </w:r>
          </w:p>
        </w:tc>
        <w:tc>
          <w:tcPr>
            <w:tcW w:w="1356" w:type="dxa"/>
            <w:tcBorders>
              <w:left w:val="double" w:sz="4" w:space="0" w:color="auto"/>
              <w:right w:val="double" w:sz="4" w:space="0" w:color="auto"/>
            </w:tcBorders>
            <w:vAlign w:val="center"/>
          </w:tcPr>
          <w:p w14:paraId="5C9BA4AD" w14:textId="77777777" w:rsidR="00D16308" w:rsidRPr="00F43199" w:rsidRDefault="00D16308" w:rsidP="0096013F">
            <w:pPr>
              <w:tabs>
                <w:tab w:val="left" w:pos="3090"/>
              </w:tabs>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5A0968D9" w14:textId="77777777" w:rsidR="00D16308" w:rsidRPr="00F43199" w:rsidRDefault="005B39D6" w:rsidP="0096013F">
            <w:pPr>
              <w:tabs>
                <w:tab w:val="left" w:pos="3090"/>
              </w:tabs>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36082B2B" w14:textId="0D61D081" w:rsidR="00D16308" w:rsidRPr="00F43199" w:rsidRDefault="00D16308" w:rsidP="0096013F">
            <w:pPr>
              <w:tabs>
                <w:tab w:val="left" w:pos="3090"/>
              </w:tabs>
              <w:jc w:val="center"/>
              <w:rPr>
                <w:rFonts w:ascii="Sylfaen" w:hAnsi="Sylfaen" w:cs="Sylfaen"/>
                <w:color w:val="000000" w:themeColor="text1"/>
              </w:rPr>
            </w:pPr>
          </w:p>
        </w:tc>
        <w:tc>
          <w:tcPr>
            <w:tcW w:w="1134" w:type="dxa"/>
            <w:tcBorders>
              <w:left w:val="double" w:sz="4" w:space="0" w:color="auto"/>
              <w:right w:val="double" w:sz="4" w:space="0" w:color="auto"/>
            </w:tcBorders>
            <w:vAlign w:val="center"/>
          </w:tcPr>
          <w:p w14:paraId="726CDE65" w14:textId="7C889663" w:rsidR="00D16308" w:rsidRPr="00F43199" w:rsidRDefault="00D16308" w:rsidP="0096013F">
            <w:pPr>
              <w:tabs>
                <w:tab w:val="left" w:pos="3090"/>
              </w:tabs>
              <w:jc w:val="center"/>
              <w:rPr>
                <w:rFonts w:ascii="Sylfaen" w:hAnsi="Sylfaen" w:cs="Sylfaen"/>
                <w:color w:val="000000" w:themeColor="text1"/>
                <w:lang w:val="ka-GE"/>
              </w:rPr>
            </w:pPr>
          </w:p>
        </w:tc>
        <w:tc>
          <w:tcPr>
            <w:tcW w:w="992" w:type="dxa"/>
            <w:tcBorders>
              <w:left w:val="double" w:sz="4" w:space="0" w:color="auto"/>
              <w:right w:val="double" w:sz="4" w:space="0" w:color="auto"/>
            </w:tcBorders>
            <w:vAlign w:val="center"/>
          </w:tcPr>
          <w:p w14:paraId="559CB75C" w14:textId="1EFE56A4" w:rsidR="00D16308" w:rsidRPr="00F43199" w:rsidRDefault="00D16308" w:rsidP="0096013F">
            <w:pPr>
              <w:tabs>
                <w:tab w:val="left" w:pos="3090"/>
              </w:tabs>
              <w:jc w:val="center"/>
              <w:rPr>
                <w:rFonts w:ascii="Sylfaen" w:hAnsi="Sylfaen" w:cs="Sylfaen"/>
                <w:color w:val="000000" w:themeColor="text1"/>
                <w:lang w:val="ka-GE"/>
              </w:rPr>
            </w:pPr>
          </w:p>
        </w:tc>
      </w:tr>
      <w:tr w:rsidR="006D6FEE" w:rsidRPr="00F43199" w14:paraId="168780CE" w14:textId="77777777" w:rsidTr="005B39D6">
        <w:trPr>
          <w:trHeight w:val="340"/>
        </w:trPr>
        <w:tc>
          <w:tcPr>
            <w:tcW w:w="556" w:type="dxa"/>
            <w:tcBorders>
              <w:left w:val="double" w:sz="4" w:space="0" w:color="auto"/>
              <w:right w:val="double" w:sz="4" w:space="0" w:color="auto"/>
            </w:tcBorders>
            <w:vAlign w:val="center"/>
          </w:tcPr>
          <w:p w14:paraId="5DC06F21" w14:textId="77777777" w:rsidR="00D16308" w:rsidRPr="00F43199" w:rsidRDefault="00D16308" w:rsidP="002005CA">
            <w:pPr>
              <w:autoSpaceDE w:val="0"/>
              <w:autoSpaceDN w:val="0"/>
              <w:adjustRightInd w:val="0"/>
              <w:spacing w:line="360" w:lineRule="auto"/>
              <w:rPr>
                <w:rFonts w:ascii="Sylfaen" w:hAnsi="Sylfaen" w:cs="Sylfaen"/>
                <w:b/>
                <w:color w:val="000000" w:themeColor="text1"/>
              </w:rPr>
            </w:pPr>
            <w:r w:rsidRPr="00F43199">
              <w:rPr>
                <w:rFonts w:ascii="Sylfaen" w:hAnsi="Sylfaen"/>
                <w:b/>
                <w:color w:val="000000" w:themeColor="text1"/>
                <w:lang w:val="ka-GE"/>
              </w:rPr>
              <w:t>1.</w:t>
            </w:r>
            <w:r w:rsidRPr="00F43199">
              <w:rPr>
                <w:rFonts w:ascii="Sylfaen" w:hAnsi="Sylfaen"/>
                <w:b/>
                <w:color w:val="000000" w:themeColor="text1"/>
              </w:rPr>
              <w:t>2</w:t>
            </w:r>
          </w:p>
        </w:tc>
        <w:tc>
          <w:tcPr>
            <w:tcW w:w="4230" w:type="dxa"/>
            <w:tcBorders>
              <w:left w:val="double" w:sz="4" w:space="0" w:color="auto"/>
              <w:right w:val="double" w:sz="4" w:space="0" w:color="auto"/>
            </w:tcBorders>
          </w:tcPr>
          <w:p w14:paraId="3A742A84" w14:textId="5AFAF6F8" w:rsidR="00D16308" w:rsidRPr="00321859" w:rsidRDefault="00321859" w:rsidP="007158B2">
            <w:pPr>
              <w:autoSpaceDE w:val="0"/>
              <w:autoSpaceDN w:val="0"/>
              <w:adjustRightInd w:val="0"/>
              <w:spacing w:line="360" w:lineRule="auto"/>
              <w:rPr>
                <w:rFonts w:ascii="Sylfaen" w:hAnsi="Sylfaen" w:cs="Sylfaen"/>
              </w:rPr>
            </w:pPr>
            <w:r>
              <w:rPr>
                <w:rFonts w:ascii="Sylfaen" w:hAnsi="Sylfaen" w:cs="Sylfaen"/>
                <w:lang w:val="ka-GE"/>
              </w:rPr>
              <w:t xml:space="preserve">International </w:t>
            </w:r>
            <w:r>
              <w:rPr>
                <w:rFonts w:ascii="Sylfaen" w:hAnsi="Sylfaen" w:cs="Sylfaen"/>
              </w:rPr>
              <w:t xml:space="preserve">customs law </w:t>
            </w:r>
          </w:p>
        </w:tc>
        <w:tc>
          <w:tcPr>
            <w:tcW w:w="1196" w:type="dxa"/>
            <w:tcBorders>
              <w:left w:val="double" w:sz="4" w:space="0" w:color="auto"/>
              <w:right w:val="double" w:sz="4" w:space="0" w:color="auto"/>
            </w:tcBorders>
            <w:vAlign w:val="center"/>
          </w:tcPr>
          <w:p w14:paraId="158FE884" w14:textId="732DCF21" w:rsidR="00D16308" w:rsidRPr="00F43199" w:rsidRDefault="00EF4BE3"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1356" w:type="dxa"/>
            <w:tcBorders>
              <w:left w:val="double" w:sz="4" w:space="0" w:color="auto"/>
              <w:right w:val="double" w:sz="4" w:space="0" w:color="auto"/>
            </w:tcBorders>
            <w:vAlign w:val="center"/>
          </w:tcPr>
          <w:p w14:paraId="4CD7CC45" w14:textId="77777777" w:rsidR="00D16308" w:rsidRPr="00F43199" w:rsidRDefault="00D16308"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0DC45560" w14:textId="77777777" w:rsidR="00D16308" w:rsidRPr="00F43199" w:rsidRDefault="005B39D6"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400C0357" w14:textId="3F7015FB" w:rsidR="00D16308" w:rsidRPr="00F43199" w:rsidRDefault="00EF4BE3"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27E8F4AD" w14:textId="77777777" w:rsidR="00D16308" w:rsidRPr="00F43199" w:rsidRDefault="00D16308"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2EFF630C" w14:textId="77777777" w:rsidR="00D16308" w:rsidRPr="00F43199" w:rsidRDefault="00D16308"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r>
      <w:tr w:rsidR="007A3CA0" w:rsidRPr="00F43199" w14:paraId="03C5E543" w14:textId="77777777" w:rsidTr="005B39D6">
        <w:trPr>
          <w:trHeight w:val="340"/>
        </w:trPr>
        <w:tc>
          <w:tcPr>
            <w:tcW w:w="556" w:type="dxa"/>
            <w:tcBorders>
              <w:left w:val="double" w:sz="4" w:space="0" w:color="auto"/>
              <w:right w:val="double" w:sz="4" w:space="0" w:color="auto"/>
            </w:tcBorders>
            <w:vAlign w:val="center"/>
          </w:tcPr>
          <w:p w14:paraId="3257DC8F" w14:textId="0208E177" w:rsidR="007A3CA0" w:rsidRPr="00F43199" w:rsidRDefault="004B23E8" w:rsidP="002005CA">
            <w:pPr>
              <w:autoSpaceDE w:val="0"/>
              <w:autoSpaceDN w:val="0"/>
              <w:adjustRightInd w:val="0"/>
              <w:spacing w:line="360" w:lineRule="auto"/>
              <w:rPr>
                <w:rFonts w:ascii="Sylfaen" w:hAnsi="Sylfaen" w:cs="Sylfaen"/>
                <w:b/>
                <w:color w:val="000000" w:themeColor="text1"/>
                <w:lang w:val="ka-GE"/>
              </w:rPr>
            </w:pPr>
            <w:r w:rsidRPr="00F43199">
              <w:rPr>
                <w:rFonts w:ascii="Sylfaen" w:hAnsi="Sylfaen" w:cs="Sylfaen"/>
                <w:b/>
                <w:color w:val="000000" w:themeColor="text1"/>
                <w:lang w:val="ka-GE"/>
              </w:rPr>
              <w:t>1.3</w:t>
            </w:r>
          </w:p>
        </w:tc>
        <w:tc>
          <w:tcPr>
            <w:tcW w:w="4230" w:type="dxa"/>
            <w:tcBorders>
              <w:left w:val="double" w:sz="4" w:space="0" w:color="auto"/>
              <w:right w:val="double" w:sz="4" w:space="0" w:color="auto"/>
            </w:tcBorders>
          </w:tcPr>
          <w:p w14:paraId="6FB51C09" w14:textId="62961256" w:rsidR="007A3CA0" w:rsidRPr="00321859" w:rsidRDefault="00321859" w:rsidP="007158B2">
            <w:pPr>
              <w:autoSpaceDE w:val="0"/>
              <w:autoSpaceDN w:val="0"/>
              <w:adjustRightInd w:val="0"/>
              <w:spacing w:line="360" w:lineRule="auto"/>
              <w:rPr>
                <w:rFonts w:ascii="Sylfaen" w:hAnsi="Sylfaen" w:cs="Sylfaen"/>
              </w:rPr>
            </w:pPr>
            <w:r>
              <w:rPr>
                <w:rFonts w:ascii="Sylfaen" w:hAnsi="Sylfaen" w:cs="Sylfaen"/>
                <w:lang w:val="ka-GE"/>
              </w:rPr>
              <w:t xml:space="preserve">International </w:t>
            </w:r>
            <w:r>
              <w:rPr>
                <w:rFonts w:ascii="Sylfaen" w:hAnsi="Sylfaen" w:cs="Sylfaen"/>
              </w:rPr>
              <w:t xml:space="preserve">business </w:t>
            </w:r>
          </w:p>
        </w:tc>
        <w:tc>
          <w:tcPr>
            <w:tcW w:w="1196" w:type="dxa"/>
            <w:tcBorders>
              <w:left w:val="double" w:sz="4" w:space="0" w:color="auto"/>
              <w:right w:val="double" w:sz="4" w:space="0" w:color="auto"/>
            </w:tcBorders>
            <w:vAlign w:val="center"/>
          </w:tcPr>
          <w:p w14:paraId="1201670E" w14:textId="71DD90E9" w:rsidR="007A3CA0" w:rsidRPr="00F43199" w:rsidRDefault="004B23E8"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1356" w:type="dxa"/>
            <w:tcBorders>
              <w:left w:val="double" w:sz="4" w:space="0" w:color="auto"/>
              <w:right w:val="double" w:sz="4" w:space="0" w:color="auto"/>
            </w:tcBorders>
            <w:vAlign w:val="center"/>
          </w:tcPr>
          <w:p w14:paraId="5ADB3935" w14:textId="77777777" w:rsidR="007A3CA0" w:rsidRPr="00F43199" w:rsidRDefault="00D47BF7"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272E9E24" w14:textId="77777777" w:rsidR="007A3CA0" w:rsidRPr="00F43199" w:rsidRDefault="00D47BF7" w:rsidP="0096013F">
            <w:pPr>
              <w:autoSpaceDE w:val="0"/>
              <w:autoSpaceDN w:val="0"/>
              <w:adjustRightInd w:val="0"/>
              <w:spacing w:line="360" w:lineRule="auto"/>
              <w:jc w:val="center"/>
              <w:rPr>
                <w:rFonts w:ascii="Sylfaen" w:hAnsi="Sylfaen" w:cs="Sylfaen"/>
                <w:color w:val="000000" w:themeColor="text1"/>
                <w:lang w:val="ka-GE"/>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42759688" w14:textId="77777777" w:rsidR="007A3CA0" w:rsidRPr="00F43199" w:rsidRDefault="00D47BF7"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341CB5E0" w14:textId="77777777" w:rsidR="007A3CA0" w:rsidRPr="00F43199" w:rsidRDefault="00D47BF7"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4C7A1D61" w14:textId="77777777" w:rsidR="007A3CA0" w:rsidRPr="00F43199" w:rsidRDefault="00D47BF7"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r>
      <w:tr w:rsidR="007A3CA0" w:rsidRPr="00F43199" w14:paraId="761B4379" w14:textId="77777777" w:rsidTr="005B39D6">
        <w:trPr>
          <w:trHeight w:val="340"/>
        </w:trPr>
        <w:tc>
          <w:tcPr>
            <w:tcW w:w="556" w:type="dxa"/>
            <w:tcBorders>
              <w:left w:val="double" w:sz="4" w:space="0" w:color="auto"/>
              <w:right w:val="double" w:sz="4" w:space="0" w:color="auto"/>
            </w:tcBorders>
            <w:vAlign w:val="center"/>
          </w:tcPr>
          <w:p w14:paraId="59F8F8B4" w14:textId="7EF07D9E" w:rsidR="007A3CA0" w:rsidRPr="00F43199" w:rsidRDefault="004B23E8" w:rsidP="002005CA">
            <w:pPr>
              <w:autoSpaceDE w:val="0"/>
              <w:autoSpaceDN w:val="0"/>
              <w:adjustRightInd w:val="0"/>
              <w:spacing w:line="360" w:lineRule="auto"/>
              <w:rPr>
                <w:rFonts w:ascii="Sylfaen" w:hAnsi="Sylfaen" w:cs="Sylfaen"/>
                <w:b/>
                <w:color w:val="000000" w:themeColor="text1"/>
                <w:lang w:val="ka-GE"/>
              </w:rPr>
            </w:pPr>
            <w:r w:rsidRPr="00F43199">
              <w:rPr>
                <w:rFonts w:ascii="Sylfaen" w:hAnsi="Sylfaen" w:cs="Sylfaen"/>
                <w:b/>
                <w:color w:val="000000" w:themeColor="text1"/>
                <w:lang w:val="ka-GE"/>
              </w:rPr>
              <w:t>1.4</w:t>
            </w:r>
          </w:p>
        </w:tc>
        <w:tc>
          <w:tcPr>
            <w:tcW w:w="4230" w:type="dxa"/>
            <w:tcBorders>
              <w:left w:val="double" w:sz="4" w:space="0" w:color="auto"/>
              <w:right w:val="double" w:sz="4" w:space="0" w:color="auto"/>
            </w:tcBorders>
          </w:tcPr>
          <w:p w14:paraId="3F6A0887" w14:textId="184BE045" w:rsidR="007A3CA0" w:rsidRPr="00321859" w:rsidRDefault="00321859" w:rsidP="004B23E8">
            <w:pPr>
              <w:autoSpaceDE w:val="0"/>
              <w:autoSpaceDN w:val="0"/>
              <w:adjustRightInd w:val="0"/>
              <w:spacing w:line="360" w:lineRule="auto"/>
              <w:rPr>
                <w:rFonts w:ascii="Sylfaen" w:hAnsi="Sylfaen" w:cs="Sylfaen"/>
              </w:rPr>
            </w:pPr>
            <w:r>
              <w:rPr>
                <w:rFonts w:ascii="Sylfaen" w:hAnsi="Sylfaen" w:cs="Sylfaen"/>
                <w:lang w:val="ka-GE"/>
              </w:rPr>
              <w:t xml:space="preserve">Euro </w:t>
            </w:r>
            <w:r>
              <w:rPr>
                <w:rFonts w:ascii="Sylfaen" w:hAnsi="Sylfaen" w:cs="Sylfaen"/>
              </w:rPr>
              <w:t xml:space="preserve">Union law </w:t>
            </w:r>
          </w:p>
        </w:tc>
        <w:tc>
          <w:tcPr>
            <w:tcW w:w="1196" w:type="dxa"/>
            <w:tcBorders>
              <w:left w:val="double" w:sz="4" w:space="0" w:color="auto"/>
              <w:right w:val="double" w:sz="4" w:space="0" w:color="auto"/>
            </w:tcBorders>
            <w:vAlign w:val="center"/>
          </w:tcPr>
          <w:p w14:paraId="61D5F58A" w14:textId="77777777" w:rsidR="007A3CA0" w:rsidRPr="00F43199" w:rsidRDefault="00D47BF7"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1356" w:type="dxa"/>
            <w:tcBorders>
              <w:left w:val="double" w:sz="4" w:space="0" w:color="auto"/>
              <w:right w:val="double" w:sz="4" w:space="0" w:color="auto"/>
            </w:tcBorders>
            <w:vAlign w:val="center"/>
          </w:tcPr>
          <w:p w14:paraId="68398872" w14:textId="77777777" w:rsidR="007A3CA0" w:rsidRPr="00F43199" w:rsidRDefault="00D47BF7"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02346B0A" w14:textId="77777777" w:rsidR="007A3CA0" w:rsidRPr="00F43199" w:rsidRDefault="00D47BF7" w:rsidP="0096013F">
            <w:pPr>
              <w:autoSpaceDE w:val="0"/>
              <w:autoSpaceDN w:val="0"/>
              <w:adjustRightInd w:val="0"/>
              <w:spacing w:line="360" w:lineRule="auto"/>
              <w:jc w:val="center"/>
              <w:rPr>
                <w:rFonts w:ascii="Sylfaen" w:hAnsi="Sylfaen" w:cs="Sylfaen"/>
                <w:color w:val="000000" w:themeColor="text1"/>
                <w:lang w:val="ka-GE"/>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2FFB0825" w14:textId="77777777" w:rsidR="007A3CA0" w:rsidRPr="00F43199" w:rsidRDefault="00D47BF7"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4C743F0C" w14:textId="0A4DFA46" w:rsidR="007A3CA0" w:rsidRPr="00F43199" w:rsidRDefault="00577D25"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22A38468" w14:textId="77777777" w:rsidR="007A3CA0" w:rsidRPr="00F43199" w:rsidRDefault="007A3CA0" w:rsidP="0096013F">
            <w:pPr>
              <w:autoSpaceDE w:val="0"/>
              <w:autoSpaceDN w:val="0"/>
              <w:adjustRightInd w:val="0"/>
              <w:spacing w:line="360" w:lineRule="auto"/>
              <w:jc w:val="center"/>
              <w:rPr>
                <w:rFonts w:ascii="Sylfaen" w:hAnsi="Sylfaen" w:cs="Sylfaen"/>
                <w:color w:val="000000" w:themeColor="text1"/>
              </w:rPr>
            </w:pPr>
          </w:p>
        </w:tc>
      </w:tr>
      <w:tr w:rsidR="006D6FEE" w:rsidRPr="00F43199" w14:paraId="69EF6E12" w14:textId="77777777" w:rsidTr="005B39D6">
        <w:trPr>
          <w:trHeight w:val="340"/>
        </w:trPr>
        <w:tc>
          <w:tcPr>
            <w:tcW w:w="556" w:type="dxa"/>
            <w:tcBorders>
              <w:left w:val="double" w:sz="4" w:space="0" w:color="auto"/>
              <w:right w:val="double" w:sz="4" w:space="0" w:color="auto"/>
            </w:tcBorders>
            <w:shd w:val="clear" w:color="auto" w:fill="D0CECE"/>
            <w:vAlign w:val="center"/>
          </w:tcPr>
          <w:p w14:paraId="0427D238" w14:textId="77777777" w:rsidR="00D16308" w:rsidRPr="00F43199" w:rsidRDefault="00D16308" w:rsidP="002005CA">
            <w:pPr>
              <w:autoSpaceDE w:val="0"/>
              <w:autoSpaceDN w:val="0"/>
              <w:adjustRightInd w:val="0"/>
              <w:spacing w:line="360" w:lineRule="auto"/>
              <w:rPr>
                <w:rFonts w:ascii="Sylfaen" w:hAnsi="Sylfaen" w:cs="Sylfaen"/>
                <w:b/>
                <w:color w:val="000000" w:themeColor="text1"/>
              </w:rPr>
            </w:pPr>
            <w:r w:rsidRPr="00F43199">
              <w:rPr>
                <w:rFonts w:ascii="Sylfaen" w:hAnsi="Sylfaen"/>
                <w:b/>
                <w:color w:val="000000" w:themeColor="text1"/>
              </w:rPr>
              <w:t>2</w:t>
            </w:r>
          </w:p>
        </w:tc>
        <w:tc>
          <w:tcPr>
            <w:tcW w:w="11034" w:type="dxa"/>
            <w:gridSpan w:val="7"/>
            <w:tcBorders>
              <w:top w:val="nil"/>
              <w:left w:val="double" w:sz="4" w:space="0" w:color="auto"/>
              <w:right w:val="double" w:sz="4" w:space="0" w:color="auto"/>
            </w:tcBorders>
            <w:shd w:val="clear" w:color="auto" w:fill="D0CECE"/>
          </w:tcPr>
          <w:p w14:paraId="06B85DB4" w14:textId="3D0D85E2" w:rsidR="00D16308" w:rsidRPr="00321859" w:rsidRDefault="00321859" w:rsidP="0096013F">
            <w:pPr>
              <w:autoSpaceDE w:val="0"/>
              <w:autoSpaceDN w:val="0"/>
              <w:adjustRightInd w:val="0"/>
              <w:spacing w:line="360" w:lineRule="auto"/>
              <w:jc w:val="both"/>
              <w:rPr>
                <w:rFonts w:ascii="Sylfaen" w:hAnsi="Sylfaen" w:cs="Sylfaen"/>
                <w:b/>
                <w:color w:val="000000" w:themeColor="text1"/>
              </w:rPr>
            </w:pPr>
            <w:r>
              <w:rPr>
                <w:rFonts w:ascii="Sylfaen" w:hAnsi="Sylfaen"/>
                <w:b/>
                <w:color w:val="000000" w:themeColor="text1"/>
                <w:lang w:val="ka-GE"/>
              </w:rPr>
              <w:t xml:space="preserve">Compulsory </w:t>
            </w:r>
            <w:r>
              <w:rPr>
                <w:rFonts w:ascii="Sylfaen" w:hAnsi="Sylfaen"/>
                <w:b/>
                <w:color w:val="000000" w:themeColor="text1"/>
              </w:rPr>
              <w:t xml:space="preserve">learning courses </w:t>
            </w:r>
          </w:p>
        </w:tc>
      </w:tr>
      <w:tr w:rsidR="006D6FEE" w:rsidRPr="00F43199" w14:paraId="69C5A0B4" w14:textId="77777777" w:rsidTr="005B39D6">
        <w:trPr>
          <w:trHeight w:val="340"/>
        </w:trPr>
        <w:tc>
          <w:tcPr>
            <w:tcW w:w="556" w:type="dxa"/>
            <w:tcBorders>
              <w:left w:val="double" w:sz="4" w:space="0" w:color="auto"/>
              <w:right w:val="double" w:sz="4" w:space="0" w:color="auto"/>
            </w:tcBorders>
            <w:vAlign w:val="center"/>
          </w:tcPr>
          <w:p w14:paraId="215EA4C6" w14:textId="77777777" w:rsidR="00D16308" w:rsidRPr="00F43199" w:rsidRDefault="00D16308" w:rsidP="002005CA">
            <w:pPr>
              <w:autoSpaceDE w:val="0"/>
              <w:autoSpaceDN w:val="0"/>
              <w:adjustRightInd w:val="0"/>
              <w:spacing w:line="360" w:lineRule="auto"/>
              <w:rPr>
                <w:rFonts w:ascii="Sylfaen" w:hAnsi="Sylfaen" w:cs="Sylfaen"/>
                <w:b/>
                <w:color w:val="000000" w:themeColor="text1"/>
              </w:rPr>
            </w:pPr>
            <w:r w:rsidRPr="00F43199">
              <w:rPr>
                <w:rFonts w:ascii="Sylfaen" w:hAnsi="Sylfaen" w:cs="Sylfaen"/>
                <w:b/>
                <w:color w:val="000000" w:themeColor="text1"/>
              </w:rPr>
              <w:t>2.1</w:t>
            </w:r>
          </w:p>
        </w:tc>
        <w:tc>
          <w:tcPr>
            <w:tcW w:w="4230" w:type="dxa"/>
            <w:tcBorders>
              <w:left w:val="double" w:sz="4" w:space="0" w:color="auto"/>
              <w:right w:val="double" w:sz="4" w:space="0" w:color="auto"/>
            </w:tcBorders>
            <w:vAlign w:val="center"/>
          </w:tcPr>
          <w:p w14:paraId="46E3F98D" w14:textId="25E65CCB" w:rsidR="00D16308" w:rsidRPr="00321859" w:rsidRDefault="00321859" w:rsidP="007158B2">
            <w:pPr>
              <w:autoSpaceDE w:val="0"/>
              <w:autoSpaceDN w:val="0"/>
              <w:adjustRightInd w:val="0"/>
              <w:spacing w:line="360" w:lineRule="auto"/>
              <w:rPr>
                <w:rFonts w:ascii="Sylfaen" w:hAnsi="Sylfaen" w:cs="Sylfaen"/>
                <w:color w:val="000000" w:themeColor="text1"/>
              </w:rPr>
            </w:pPr>
            <w:r>
              <w:rPr>
                <w:rFonts w:ascii="Sylfaen" w:hAnsi="Sylfaen" w:cs="Sylfaen"/>
              </w:rPr>
              <w:t xml:space="preserve">Constitutional justice </w:t>
            </w:r>
          </w:p>
        </w:tc>
        <w:tc>
          <w:tcPr>
            <w:tcW w:w="1196" w:type="dxa"/>
            <w:tcBorders>
              <w:left w:val="double" w:sz="4" w:space="0" w:color="auto"/>
              <w:right w:val="double" w:sz="4" w:space="0" w:color="auto"/>
            </w:tcBorders>
            <w:vAlign w:val="center"/>
          </w:tcPr>
          <w:p w14:paraId="32E963D9" w14:textId="77777777" w:rsidR="00D16308" w:rsidRPr="00F43199" w:rsidRDefault="00D47BF7"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356" w:type="dxa"/>
            <w:tcBorders>
              <w:left w:val="double" w:sz="4" w:space="0" w:color="auto"/>
              <w:right w:val="double" w:sz="4" w:space="0" w:color="auto"/>
            </w:tcBorders>
            <w:vAlign w:val="center"/>
          </w:tcPr>
          <w:p w14:paraId="3EA85C91" w14:textId="77777777" w:rsidR="00D16308" w:rsidRPr="00F43199" w:rsidRDefault="00D47BF7"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5BF3ED42" w14:textId="77777777" w:rsidR="00D16308" w:rsidRPr="00F43199" w:rsidRDefault="00D47BF7"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37E1DADD" w14:textId="6C87054D" w:rsidR="00D16308" w:rsidRPr="00F43199" w:rsidRDefault="00577D25"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6E961A9D" w14:textId="77777777" w:rsidR="00D16308" w:rsidRPr="00F43199" w:rsidRDefault="00D47BF7" w:rsidP="0096013F">
            <w:pPr>
              <w:autoSpaceDE w:val="0"/>
              <w:autoSpaceDN w:val="0"/>
              <w:adjustRightInd w:val="0"/>
              <w:jc w:val="center"/>
              <w:rPr>
                <w:rFonts w:ascii="Sylfaen" w:hAnsi="Sylfaen" w:cs="Sylfaen"/>
                <w:color w:val="000000" w:themeColor="text1"/>
                <w:lang w:val="ka-GE"/>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0F87DA12" w14:textId="12E34BD1" w:rsidR="00D16308" w:rsidRPr="00F43199" w:rsidRDefault="00577D25" w:rsidP="0096013F">
            <w:pPr>
              <w:autoSpaceDE w:val="0"/>
              <w:autoSpaceDN w:val="0"/>
              <w:adjustRightInd w:val="0"/>
              <w:jc w:val="center"/>
              <w:rPr>
                <w:rFonts w:ascii="Sylfaen" w:hAnsi="Sylfaen" w:cs="Sylfaen"/>
                <w:color w:val="000000" w:themeColor="text1"/>
                <w:lang w:val="ka-GE"/>
              </w:rPr>
            </w:pPr>
            <w:r w:rsidRPr="00F43199">
              <w:rPr>
                <w:rFonts w:ascii="Sylfaen" w:hAnsi="Sylfaen" w:cs="Sylfaen"/>
                <w:color w:val="000000" w:themeColor="text1"/>
              </w:rPr>
              <w:t>x</w:t>
            </w:r>
          </w:p>
        </w:tc>
      </w:tr>
      <w:tr w:rsidR="006D6FEE" w:rsidRPr="00F43199" w14:paraId="54A095C7" w14:textId="77777777" w:rsidTr="005B39D6">
        <w:trPr>
          <w:trHeight w:val="340"/>
        </w:trPr>
        <w:tc>
          <w:tcPr>
            <w:tcW w:w="556" w:type="dxa"/>
            <w:tcBorders>
              <w:left w:val="double" w:sz="4" w:space="0" w:color="auto"/>
              <w:right w:val="double" w:sz="4" w:space="0" w:color="auto"/>
            </w:tcBorders>
            <w:vAlign w:val="center"/>
          </w:tcPr>
          <w:p w14:paraId="5DB3141F" w14:textId="77777777" w:rsidR="00D16308" w:rsidRPr="00F43199" w:rsidRDefault="00D16308" w:rsidP="002005CA">
            <w:pPr>
              <w:autoSpaceDE w:val="0"/>
              <w:autoSpaceDN w:val="0"/>
              <w:adjustRightInd w:val="0"/>
              <w:spacing w:line="360" w:lineRule="auto"/>
              <w:rPr>
                <w:rFonts w:ascii="Sylfaen" w:hAnsi="Sylfaen"/>
                <w:b/>
                <w:color w:val="000000" w:themeColor="text1"/>
                <w:lang w:val="ka-GE"/>
              </w:rPr>
            </w:pPr>
            <w:r w:rsidRPr="00F43199">
              <w:rPr>
                <w:rFonts w:ascii="Sylfaen" w:hAnsi="Sylfaen"/>
                <w:b/>
                <w:color w:val="000000" w:themeColor="text1"/>
                <w:lang w:val="ka-GE"/>
              </w:rPr>
              <w:t>2.2</w:t>
            </w:r>
          </w:p>
        </w:tc>
        <w:tc>
          <w:tcPr>
            <w:tcW w:w="4230" w:type="dxa"/>
            <w:tcBorders>
              <w:left w:val="double" w:sz="4" w:space="0" w:color="auto"/>
              <w:right w:val="double" w:sz="4" w:space="0" w:color="auto"/>
            </w:tcBorders>
            <w:vAlign w:val="center"/>
          </w:tcPr>
          <w:p w14:paraId="3A17D755" w14:textId="7D8A4977" w:rsidR="00D16308" w:rsidRPr="00321859" w:rsidRDefault="00321859" w:rsidP="007158B2">
            <w:pPr>
              <w:autoSpaceDE w:val="0"/>
              <w:autoSpaceDN w:val="0"/>
              <w:adjustRightInd w:val="0"/>
              <w:spacing w:line="360" w:lineRule="auto"/>
              <w:rPr>
                <w:rFonts w:ascii="Sylfaen" w:hAnsi="Sylfaen"/>
                <w:color w:val="000000" w:themeColor="text1"/>
              </w:rPr>
            </w:pPr>
            <w:r>
              <w:rPr>
                <w:rFonts w:ascii="Sylfaen" w:hAnsi="Sylfaen" w:cs="Sylfaen"/>
              </w:rPr>
              <w:t xml:space="preserve">Administrative law-breaking </w:t>
            </w:r>
          </w:p>
        </w:tc>
        <w:tc>
          <w:tcPr>
            <w:tcW w:w="1196" w:type="dxa"/>
            <w:tcBorders>
              <w:left w:val="double" w:sz="4" w:space="0" w:color="auto"/>
              <w:right w:val="double" w:sz="4" w:space="0" w:color="auto"/>
            </w:tcBorders>
            <w:vAlign w:val="center"/>
          </w:tcPr>
          <w:p w14:paraId="3FACAB33" w14:textId="3B1AB2E6" w:rsidR="00D16308" w:rsidRPr="00F43199" w:rsidRDefault="00577D25" w:rsidP="0096013F">
            <w:pPr>
              <w:autoSpaceDE w:val="0"/>
              <w:autoSpaceDN w:val="0"/>
              <w:adjustRightInd w:val="0"/>
              <w:jc w:val="center"/>
              <w:rPr>
                <w:rFonts w:ascii="Sylfaen" w:hAnsi="Sylfaen" w:cs="Sylfaen"/>
                <w:color w:val="000000" w:themeColor="text1"/>
                <w:lang w:val="ka-GE"/>
              </w:rPr>
            </w:pPr>
            <w:r w:rsidRPr="00F43199">
              <w:rPr>
                <w:rFonts w:ascii="Sylfaen" w:hAnsi="Sylfaen" w:cs="Sylfaen"/>
                <w:color w:val="000000" w:themeColor="text1"/>
              </w:rPr>
              <w:t>x</w:t>
            </w:r>
          </w:p>
        </w:tc>
        <w:tc>
          <w:tcPr>
            <w:tcW w:w="1356" w:type="dxa"/>
            <w:tcBorders>
              <w:left w:val="double" w:sz="4" w:space="0" w:color="auto"/>
              <w:right w:val="double" w:sz="4" w:space="0" w:color="auto"/>
            </w:tcBorders>
            <w:vAlign w:val="center"/>
          </w:tcPr>
          <w:p w14:paraId="5E309CC4"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09FAF1DC" w14:textId="77777777" w:rsidR="00D16308" w:rsidRPr="00F43199" w:rsidRDefault="00D47BF7" w:rsidP="0096013F">
            <w:pPr>
              <w:autoSpaceDE w:val="0"/>
              <w:autoSpaceDN w:val="0"/>
              <w:adjustRightInd w:val="0"/>
              <w:jc w:val="center"/>
              <w:rPr>
                <w:rFonts w:ascii="Sylfaen" w:hAnsi="Sylfaen" w:cs="Sylfaen"/>
                <w:color w:val="000000" w:themeColor="text1"/>
                <w:lang w:val="ka-GE"/>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7B1D328D"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2A293CD1" w14:textId="77777777" w:rsidR="00D16308" w:rsidRPr="00F43199" w:rsidRDefault="00D47BF7" w:rsidP="0096013F">
            <w:pPr>
              <w:autoSpaceDE w:val="0"/>
              <w:autoSpaceDN w:val="0"/>
              <w:adjustRightInd w:val="0"/>
              <w:jc w:val="center"/>
              <w:rPr>
                <w:rFonts w:ascii="Sylfaen" w:hAnsi="Sylfaen" w:cs="Sylfaen"/>
                <w:color w:val="000000" w:themeColor="text1"/>
                <w:lang w:val="ka-GE"/>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0B0EDF7E" w14:textId="77777777" w:rsidR="00D16308" w:rsidRPr="00F43199" w:rsidRDefault="00D16308" w:rsidP="0096013F">
            <w:pPr>
              <w:autoSpaceDE w:val="0"/>
              <w:autoSpaceDN w:val="0"/>
              <w:adjustRightInd w:val="0"/>
              <w:jc w:val="center"/>
              <w:rPr>
                <w:rFonts w:ascii="Sylfaen" w:hAnsi="Sylfaen" w:cs="Sylfaen"/>
                <w:color w:val="000000" w:themeColor="text1"/>
                <w:lang w:val="ka-GE"/>
              </w:rPr>
            </w:pPr>
          </w:p>
        </w:tc>
      </w:tr>
      <w:tr w:rsidR="006D6FEE" w:rsidRPr="00F43199" w14:paraId="7EBF9324" w14:textId="77777777" w:rsidTr="005B39D6">
        <w:trPr>
          <w:trHeight w:val="340"/>
        </w:trPr>
        <w:tc>
          <w:tcPr>
            <w:tcW w:w="556" w:type="dxa"/>
            <w:tcBorders>
              <w:left w:val="double" w:sz="4" w:space="0" w:color="auto"/>
              <w:right w:val="double" w:sz="4" w:space="0" w:color="auto"/>
            </w:tcBorders>
            <w:vAlign w:val="center"/>
          </w:tcPr>
          <w:p w14:paraId="2F9EC531" w14:textId="77777777" w:rsidR="00D16308" w:rsidRPr="00F43199" w:rsidRDefault="00D16308" w:rsidP="002005CA">
            <w:pPr>
              <w:autoSpaceDE w:val="0"/>
              <w:autoSpaceDN w:val="0"/>
              <w:adjustRightInd w:val="0"/>
              <w:spacing w:line="360" w:lineRule="auto"/>
              <w:rPr>
                <w:rFonts w:ascii="Sylfaen" w:hAnsi="Sylfaen" w:cs="Sylfaen"/>
                <w:b/>
                <w:color w:val="000000" w:themeColor="text1"/>
              </w:rPr>
            </w:pPr>
            <w:r w:rsidRPr="00F43199">
              <w:rPr>
                <w:rFonts w:ascii="Sylfaen" w:hAnsi="Sylfaen"/>
                <w:b/>
                <w:color w:val="000000" w:themeColor="text1"/>
                <w:lang w:val="ka-GE"/>
              </w:rPr>
              <w:t>2.3</w:t>
            </w:r>
          </w:p>
        </w:tc>
        <w:tc>
          <w:tcPr>
            <w:tcW w:w="4230" w:type="dxa"/>
            <w:tcBorders>
              <w:left w:val="double" w:sz="4" w:space="0" w:color="auto"/>
              <w:right w:val="double" w:sz="4" w:space="0" w:color="auto"/>
            </w:tcBorders>
            <w:vAlign w:val="center"/>
          </w:tcPr>
          <w:p w14:paraId="78FFB0BB" w14:textId="333FBB06" w:rsidR="00D16308" w:rsidRPr="00321859" w:rsidRDefault="00321859" w:rsidP="007158B2">
            <w:pPr>
              <w:autoSpaceDE w:val="0"/>
              <w:autoSpaceDN w:val="0"/>
              <w:adjustRightInd w:val="0"/>
              <w:spacing w:line="360" w:lineRule="auto"/>
              <w:rPr>
                <w:rFonts w:ascii="Sylfaen" w:hAnsi="Sylfaen" w:cs="Sylfaen"/>
                <w:color w:val="000000" w:themeColor="text1"/>
              </w:rPr>
            </w:pPr>
            <w:r>
              <w:rPr>
                <w:rFonts w:ascii="Sylfaen" w:hAnsi="Sylfaen" w:cs="Sylfaen"/>
              </w:rPr>
              <w:t xml:space="preserve">Judicial law </w:t>
            </w:r>
          </w:p>
        </w:tc>
        <w:tc>
          <w:tcPr>
            <w:tcW w:w="1196" w:type="dxa"/>
            <w:tcBorders>
              <w:left w:val="double" w:sz="4" w:space="0" w:color="auto"/>
              <w:right w:val="double" w:sz="4" w:space="0" w:color="auto"/>
            </w:tcBorders>
            <w:vAlign w:val="center"/>
          </w:tcPr>
          <w:p w14:paraId="042BDE2A" w14:textId="77777777" w:rsidR="00D16308" w:rsidRPr="00F43199" w:rsidRDefault="00D16308" w:rsidP="0096013F">
            <w:pPr>
              <w:autoSpaceDE w:val="0"/>
              <w:autoSpaceDN w:val="0"/>
              <w:adjustRightInd w:val="0"/>
              <w:jc w:val="center"/>
              <w:rPr>
                <w:rFonts w:ascii="Sylfaen" w:hAnsi="Sylfaen" w:cs="Sylfaen"/>
                <w:color w:val="000000" w:themeColor="text1"/>
              </w:rPr>
            </w:pPr>
          </w:p>
        </w:tc>
        <w:tc>
          <w:tcPr>
            <w:tcW w:w="1356" w:type="dxa"/>
            <w:tcBorders>
              <w:left w:val="double" w:sz="4" w:space="0" w:color="auto"/>
              <w:right w:val="double" w:sz="4" w:space="0" w:color="auto"/>
            </w:tcBorders>
            <w:vAlign w:val="center"/>
          </w:tcPr>
          <w:p w14:paraId="21F697D9"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0C2C2837"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150F8B4B"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105F7066"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3867BCB7" w14:textId="77777777" w:rsidR="00D16308" w:rsidRPr="00F43199" w:rsidRDefault="00D47BF7" w:rsidP="0096013F">
            <w:pPr>
              <w:autoSpaceDE w:val="0"/>
              <w:autoSpaceDN w:val="0"/>
              <w:adjustRightInd w:val="0"/>
              <w:jc w:val="center"/>
              <w:rPr>
                <w:rFonts w:ascii="Sylfaen" w:hAnsi="Sylfaen" w:cs="Sylfaen"/>
                <w:color w:val="000000" w:themeColor="text1"/>
                <w:lang w:val="ka-GE"/>
              </w:rPr>
            </w:pPr>
            <w:r w:rsidRPr="00F43199">
              <w:rPr>
                <w:rFonts w:ascii="Sylfaen" w:hAnsi="Sylfaen" w:cs="Sylfaen"/>
                <w:color w:val="000000" w:themeColor="text1"/>
              </w:rPr>
              <w:t>x</w:t>
            </w:r>
          </w:p>
        </w:tc>
      </w:tr>
      <w:tr w:rsidR="006D6FEE" w:rsidRPr="00F43199" w14:paraId="6F10ECDD" w14:textId="77777777" w:rsidTr="005B39D6">
        <w:trPr>
          <w:trHeight w:val="340"/>
        </w:trPr>
        <w:tc>
          <w:tcPr>
            <w:tcW w:w="556" w:type="dxa"/>
            <w:tcBorders>
              <w:left w:val="double" w:sz="4" w:space="0" w:color="auto"/>
              <w:right w:val="double" w:sz="4" w:space="0" w:color="auto"/>
            </w:tcBorders>
            <w:vAlign w:val="center"/>
          </w:tcPr>
          <w:p w14:paraId="167CC40B" w14:textId="77777777" w:rsidR="00D16308" w:rsidRPr="00F43199" w:rsidRDefault="00D16308" w:rsidP="002005CA">
            <w:pPr>
              <w:autoSpaceDE w:val="0"/>
              <w:autoSpaceDN w:val="0"/>
              <w:adjustRightInd w:val="0"/>
              <w:spacing w:line="360" w:lineRule="auto"/>
              <w:rPr>
                <w:rFonts w:ascii="Sylfaen" w:hAnsi="Sylfaen" w:cs="Sylfaen"/>
                <w:b/>
                <w:color w:val="000000" w:themeColor="text1"/>
              </w:rPr>
            </w:pPr>
            <w:r w:rsidRPr="00F43199">
              <w:rPr>
                <w:rFonts w:ascii="Sylfaen" w:hAnsi="Sylfaen"/>
                <w:b/>
                <w:color w:val="000000" w:themeColor="text1"/>
                <w:lang w:val="ka-GE"/>
              </w:rPr>
              <w:lastRenderedPageBreak/>
              <w:t>2.4</w:t>
            </w:r>
          </w:p>
        </w:tc>
        <w:tc>
          <w:tcPr>
            <w:tcW w:w="4230" w:type="dxa"/>
            <w:tcBorders>
              <w:left w:val="double" w:sz="4" w:space="0" w:color="auto"/>
              <w:right w:val="double" w:sz="4" w:space="0" w:color="auto"/>
            </w:tcBorders>
            <w:vAlign w:val="center"/>
          </w:tcPr>
          <w:p w14:paraId="4B798621" w14:textId="58257FBD" w:rsidR="00D16308" w:rsidRPr="00321859" w:rsidRDefault="00321859" w:rsidP="007158B2">
            <w:pPr>
              <w:autoSpaceDE w:val="0"/>
              <w:autoSpaceDN w:val="0"/>
              <w:adjustRightInd w:val="0"/>
              <w:spacing w:line="360" w:lineRule="auto"/>
              <w:rPr>
                <w:rFonts w:ascii="Sylfaen" w:hAnsi="Sylfaen" w:cs="Sylfaen"/>
                <w:b/>
                <w:color w:val="000000" w:themeColor="text1"/>
              </w:rPr>
            </w:pPr>
            <w:r>
              <w:rPr>
                <w:rFonts w:ascii="Sylfaen" w:hAnsi="Sylfaen" w:cs="Sylfaen"/>
              </w:rPr>
              <w:t xml:space="preserve">Comparative constitutional law </w:t>
            </w:r>
          </w:p>
        </w:tc>
        <w:tc>
          <w:tcPr>
            <w:tcW w:w="1196" w:type="dxa"/>
            <w:tcBorders>
              <w:left w:val="double" w:sz="4" w:space="0" w:color="auto"/>
              <w:right w:val="double" w:sz="4" w:space="0" w:color="auto"/>
            </w:tcBorders>
            <w:vAlign w:val="center"/>
          </w:tcPr>
          <w:p w14:paraId="101B794E"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356" w:type="dxa"/>
            <w:tcBorders>
              <w:left w:val="double" w:sz="4" w:space="0" w:color="auto"/>
              <w:right w:val="double" w:sz="4" w:space="0" w:color="auto"/>
            </w:tcBorders>
            <w:vAlign w:val="center"/>
          </w:tcPr>
          <w:p w14:paraId="09096C99" w14:textId="77777777" w:rsidR="00D16308" w:rsidRPr="00F43199" w:rsidRDefault="00D47BF7"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4997D318"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608A0B52" w14:textId="330FF58B" w:rsidR="00D16308" w:rsidRPr="00F43199" w:rsidRDefault="00D16308" w:rsidP="0096013F">
            <w:pPr>
              <w:autoSpaceDE w:val="0"/>
              <w:autoSpaceDN w:val="0"/>
              <w:adjustRightInd w:val="0"/>
              <w:jc w:val="center"/>
              <w:rPr>
                <w:rFonts w:ascii="Sylfaen" w:hAnsi="Sylfaen" w:cs="Sylfaen"/>
                <w:b/>
                <w:color w:val="000000" w:themeColor="text1"/>
                <w:lang w:val="ka-GE"/>
              </w:rPr>
            </w:pPr>
          </w:p>
        </w:tc>
        <w:tc>
          <w:tcPr>
            <w:tcW w:w="1134" w:type="dxa"/>
            <w:tcBorders>
              <w:left w:val="double" w:sz="4" w:space="0" w:color="auto"/>
              <w:right w:val="double" w:sz="4" w:space="0" w:color="auto"/>
            </w:tcBorders>
            <w:vAlign w:val="center"/>
          </w:tcPr>
          <w:p w14:paraId="2AE12D32" w14:textId="77777777" w:rsidR="00D16308" w:rsidRPr="00F43199" w:rsidRDefault="00D47BF7" w:rsidP="0096013F">
            <w:pPr>
              <w:autoSpaceDE w:val="0"/>
              <w:autoSpaceDN w:val="0"/>
              <w:adjustRightInd w:val="0"/>
              <w:jc w:val="center"/>
              <w:rPr>
                <w:rFonts w:ascii="Sylfaen" w:hAnsi="Sylfaen" w:cs="Sylfaen"/>
                <w:b/>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1B8F99ED" w14:textId="77777777" w:rsidR="00D16308" w:rsidRPr="00F43199" w:rsidRDefault="00D16308" w:rsidP="0096013F">
            <w:pPr>
              <w:autoSpaceDE w:val="0"/>
              <w:autoSpaceDN w:val="0"/>
              <w:adjustRightInd w:val="0"/>
              <w:jc w:val="center"/>
              <w:rPr>
                <w:rFonts w:ascii="Sylfaen" w:hAnsi="Sylfaen" w:cs="Sylfaen"/>
                <w:b/>
                <w:color w:val="000000" w:themeColor="text1"/>
              </w:rPr>
            </w:pPr>
          </w:p>
        </w:tc>
      </w:tr>
      <w:tr w:rsidR="006D6FEE" w:rsidRPr="00F43199" w14:paraId="7B8C2E6E" w14:textId="77777777" w:rsidTr="005B39D6">
        <w:trPr>
          <w:trHeight w:val="340"/>
        </w:trPr>
        <w:tc>
          <w:tcPr>
            <w:tcW w:w="556" w:type="dxa"/>
            <w:tcBorders>
              <w:left w:val="double" w:sz="4" w:space="0" w:color="auto"/>
              <w:right w:val="double" w:sz="4" w:space="0" w:color="auto"/>
            </w:tcBorders>
            <w:vAlign w:val="center"/>
          </w:tcPr>
          <w:p w14:paraId="775BDD55" w14:textId="77777777" w:rsidR="00D16308" w:rsidRPr="00F43199" w:rsidRDefault="00D16308" w:rsidP="002005CA">
            <w:pPr>
              <w:autoSpaceDE w:val="0"/>
              <w:autoSpaceDN w:val="0"/>
              <w:adjustRightInd w:val="0"/>
              <w:spacing w:line="360" w:lineRule="auto"/>
              <w:rPr>
                <w:rFonts w:ascii="Sylfaen" w:hAnsi="Sylfaen" w:cs="Sylfaen"/>
                <w:b/>
                <w:color w:val="000000" w:themeColor="text1"/>
              </w:rPr>
            </w:pPr>
            <w:r w:rsidRPr="00F43199">
              <w:rPr>
                <w:rFonts w:ascii="Sylfaen" w:hAnsi="Sylfaen"/>
                <w:b/>
                <w:color w:val="000000" w:themeColor="text1"/>
                <w:lang w:val="ka-GE"/>
              </w:rPr>
              <w:t>2.5</w:t>
            </w:r>
          </w:p>
        </w:tc>
        <w:tc>
          <w:tcPr>
            <w:tcW w:w="4230" w:type="dxa"/>
            <w:tcBorders>
              <w:left w:val="double" w:sz="4" w:space="0" w:color="auto"/>
              <w:right w:val="double" w:sz="4" w:space="0" w:color="auto"/>
            </w:tcBorders>
            <w:vAlign w:val="center"/>
          </w:tcPr>
          <w:p w14:paraId="1A46FA3F" w14:textId="6BE5C4AF" w:rsidR="00D16308" w:rsidRPr="00F43199" w:rsidRDefault="00321859" w:rsidP="007158B2">
            <w:pPr>
              <w:autoSpaceDE w:val="0"/>
              <w:autoSpaceDN w:val="0"/>
              <w:adjustRightInd w:val="0"/>
              <w:spacing w:line="360" w:lineRule="auto"/>
              <w:rPr>
                <w:rFonts w:ascii="Sylfaen" w:hAnsi="Sylfaen" w:cs="Sylfaen"/>
                <w:b/>
                <w:color w:val="000000" w:themeColor="text1"/>
              </w:rPr>
            </w:pPr>
            <w:r>
              <w:rPr>
                <w:rFonts w:ascii="Sylfaen" w:hAnsi="Sylfaen" w:cs="Sylfaen"/>
              </w:rPr>
              <w:t xml:space="preserve">Principles of scientific writing </w:t>
            </w:r>
          </w:p>
        </w:tc>
        <w:tc>
          <w:tcPr>
            <w:tcW w:w="1196" w:type="dxa"/>
            <w:tcBorders>
              <w:left w:val="double" w:sz="4" w:space="0" w:color="auto"/>
              <w:right w:val="double" w:sz="4" w:space="0" w:color="auto"/>
            </w:tcBorders>
            <w:vAlign w:val="center"/>
          </w:tcPr>
          <w:p w14:paraId="2FFAF9CF"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356" w:type="dxa"/>
            <w:tcBorders>
              <w:left w:val="double" w:sz="4" w:space="0" w:color="auto"/>
              <w:right w:val="double" w:sz="4" w:space="0" w:color="auto"/>
            </w:tcBorders>
            <w:vAlign w:val="center"/>
          </w:tcPr>
          <w:p w14:paraId="4A4E5982"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3ACCABDD"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58EA1CBE"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285D8E99" w14:textId="77777777" w:rsidR="00D16308" w:rsidRPr="00F43199" w:rsidRDefault="00D47BF7" w:rsidP="0096013F">
            <w:pPr>
              <w:autoSpaceDE w:val="0"/>
              <w:autoSpaceDN w:val="0"/>
              <w:adjustRightInd w:val="0"/>
              <w:jc w:val="center"/>
              <w:rPr>
                <w:rFonts w:ascii="Sylfaen" w:hAnsi="Sylfaen" w:cs="Sylfaen"/>
                <w:color w:val="000000" w:themeColor="text1"/>
                <w:lang w:val="ka-GE"/>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28345ACD" w14:textId="77777777" w:rsidR="00D16308" w:rsidRPr="00F43199" w:rsidRDefault="00D16308" w:rsidP="0096013F">
            <w:pPr>
              <w:autoSpaceDE w:val="0"/>
              <w:autoSpaceDN w:val="0"/>
              <w:adjustRightInd w:val="0"/>
              <w:jc w:val="center"/>
              <w:rPr>
                <w:rFonts w:ascii="Sylfaen" w:hAnsi="Sylfaen" w:cs="Sylfaen"/>
                <w:color w:val="000000" w:themeColor="text1"/>
                <w:lang w:val="ka-GE"/>
              </w:rPr>
            </w:pPr>
          </w:p>
        </w:tc>
      </w:tr>
      <w:tr w:rsidR="006D6FEE" w:rsidRPr="00F43199" w14:paraId="634BB8A7" w14:textId="77777777" w:rsidTr="005B39D6">
        <w:trPr>
          <w:trHeight w:val="340"/>
        </w:trPr>
        <w:tc>
          <w:tcPr>
            <w:tcW w:w="556" w:type="dxa"/>
            <w:tcBorders>
              <w:left w:val="double" w:sz="4" w:space="0" w:color="auto"/>
              <w:right w:val="double" w:sz="4" w:space="0" w:color="auto"/>
            </w:tcBorders>
            <w:vAlign w:val="center"/>
          </w:tcPr>
          <w:p w14:paraId="4BDE287F" w14:textId="77777777" w:rsidR="00D16308" w:rsidRPr="00F43199" w:rsidRDefault="00D16308" w:rsidP="002005CA">
            <w:pPr>
              <w:autoSpaceDE w:val="0"/>
              <w:autoSpaceDN w:val="0"/>
              <w:adjustRightInd w:val="0"/>
              <w:spacing w:line="360" w:lineRule="auto"/>
              <w:rPr>
                <w:rFonts w:ascii="Sylfaen" w:hAnsi="Sylfaen"/>
                <w:b/>
                <w:color w:val="000000" w:themeColor="text1"/>
                <w:lang w:val="ka-GE"/>
              </w:rPr>
            </w:pPr>
            <w:r w:rsidRPr="00F43199">
              <w:rPr>
                <w:rFonts w:ascii="Sylfaen" w:hAnsi="Sylfaen"/>
                <w:b/>
                <w:color w:val="000000" w:themeColor="text1"/>
                <w:lang w:val="ka-GE"/>
              </w:rPr>
              <w:t>2.6</w:t>
            </w:r>
          </w:p>
        </w:tc>
        <w:tc>
          <w:tcPr>
            <w:tcW w:w="4230" w:type="dxa"/>
            <w:tcBorders>
              <w:left w:val="double" w:sz="4" w:space="0" w:color="auto"/>
              <w:right w:val="double" w:sz="4" w:space="0" w:color="auto"/>
            </w:tcBorders>
            <w:vAlign w:val="center"/>
          </w:tcPr>
          <w:p w14:paraId="24C477C4" w14:textId="351326AF" w:rsidR="00D16308" w:rsidRPr="00321859" w:rsidRDefault="00321859" w:rsidP="007158B2">
            <w:pPr>
              <w:autoSpaceDE w:val="0"/>
              <w:autoSpaceDN w:val="0"/>
              <w:adjustRightInd w:val="0"/>
              <w:spacing w:line="360" w:lineRule="auto"/>
              <w:rPr>
                <w:rFonts w:ascii="Sylfaen" w:hAnsi="Sylfaen"/>
                <w:color w:val="000000" w:themeColor="text1"/>
              </w:rPr>
            </w:pPr>
            <w:r>
              <w:rPr>
                <w:rFonts w:ascii="Sylfaen" w:hAnsi="Sylfaen" w:cs="Sylfaen"/>
              </w:rPr>
              <w:t xml:space="preserve">Judging administrative arguments </w:t>
            </w:r>
          </w:p>
        </w:tc>
        <w:tc>
          <w:tcPr>
            <w:tcW w:w="1196" w:type="dxa"/>
            <w:tcBorders>
              <w:left w:val="double" w:sz="4" w:space="0" w:color="auto"/>
              <w:right w:val="double" w:sz="4" w:space="0" w:color="auto"/>
            </w:tcBorders>
            <w:vAlign w:val="center"/>
          </w:tcPr>
          <w:p w14:paraId="203355B3"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356" w:type="dxa"/>
            <w:tcBorders>
              <w:left w:val="double" w:sz="4" w:space="0" w:color="auto"/>
              <w:right w:val="double" w:sz="4" w:space="0" w:color="auto"/>
            </w:tcBorders>
            <w:vAlign w:val="center"/>
          </w:tcPr>
          <w:p w14:paraId="6C6B700B"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70B642CA"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1B2D35B2"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3071C050" w14:textId="77777777" w:rsidR="00D16308" w:rsidRPr="00F43199" w:rsidRDefault="00D47BF7" w:rsidP="0096013F">
            <w:pPr>
              <w:autoSpaceDE w:val="0"/>
              <w:autoSpaceDN w:val="0"/>
              <w:adjustRightInd w:val="0"/>
              <w:jc w:val="center"/>
              <w:rPr>
                <w:rFonts w:ascii="Sylfaen" w:hAnsi="Sylfaen" w:cs="Sylfaen"/>
                <w:color w:val="000000" w:themeColor="text1"/>
                <w:lang w:val="ka-GE"/>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16EB7DF4" w14:textId="77777777" w:rsidR="00D16308" w:rsidRPr="00F43199" w:rsidRDefault="00D16308" w:rsidP="0096013F">
            <w:pPr>
              <w:autoSpaceDE w:val="0"/>
              <w:autoSpaceDN w:val="0"/>
              <w:adjustRightInd w:val="0"/>
              <w:jc w:val="center"/>
              <w:rPr>
                <w:rFonts w:ascii="Sylfaen" w:hAnsi="Sylfaen" w:cs="Sylfaen"/>
                <w:color w:val="000000" w:themeColor="text1"/>
                <w:lang w:val="ka-GE"/>
              </w:rPr>
            </w:pPr>
          </w:p>
        </w:tc>
      </w:tr>
      <w:tr w:rsidR="006D6FEE" w:rsidRPr="00F43199" w14:paraId="28351C6F" w14:textId="77777777" w:rsidTr="005B39D6">
        <w:trPr>
          <w:trHeight w:val="340"/>
        </w:trPr>
        <w:tc>
          <w:tcPr>
            <w:tcW w:w="556" w:type="dxa"/>
            <w:tcBorders>
              <w:left w:val="double" w:sz="4" w:space="0" w:color="auto"/>
              <w:right w:val="double" w:sz="4" w:space="0" w:color="auto"/>
            </w:tcBorders>
            <w:vAlign w:val="center"/>
          </w:tcPr>
          <w:p w14:paraId="6AF7D5A7" w14:textId="77777777" w:rsidR="00D16308" w:rsidRPr="00F43199" w:rsidRDefault="00D16308" w:rsidP="002005CA">
            <w:pPr>
              <w:autoSpaceDE w:val="0"/>
              <w:autoSpaceDN w:val="0"/>
              <w:adjustRightInd w:val="0"/>
              <w:spacing w:line="360" w:lineRule="auto"/>
              <w:rPr>
                <w:rFonts w:ascii="Sylfaen" w:hAnsi="Sylfaen"/>
                <w:b/>
                <w:color w:val="000000" w:themeColor="text1"/>
                <w:lang w:val="ka-GE"/>
              </w:rPr>
            </w:pPr>
            <w:r w:rsidRPr="00F43199">
              <w:rPr>
                <w:rFonts w:ascii="Sylfaen" w:hAnsi="Sylfaen"/>
                <w:b/>
                <w:color w:val="000000" w:themeColor="text1"/>
                <w:lang w:val="ka-GE"/>
              </w:rPr>
              <w:t>2.7</w:t>
            </w:r>
          </w:p>
        </w:tc>
        <w:tc>
          <w:tcPr>
            <w:tcW w:w="4230" w:type="dxa"/>
            <w:tcBorders>
              <w:left w:val="double" w:sz="4" w:space="0" w:color="auto"/>
              <w:right w:val="double" w:sz="4" w:space="0" w:color="auto"/>
            </w:tcBorders>
            <w:vAlign w:val="center"/>
          </w:tcPr>
          <w:p w14:paraId="40CC5297" w14:textId="5F2A0591" w:rsidR="00D16308" w:rsidRPr="00321859" w:rsidRDefault="00321859" w:rsidP="007158B2">
            <w:pPr>
              <w:autoSpaceDE w:val="0"/>
              <w:autoSpaceDN w:val="0"/>
              <w:adjustRightInd w:val="0"/>
              <w:spacing w:line="360" w:lineRule="auto"/>
              <w:rPr>
                <w:rFonts w:ascii="Sylfaen" w:hAnsi="Sylfaen"/>
                <w:color w:val="000000" w:themeColor="text1"/>
              </w:rPr>
            </w:pPr>
            <w:r>
              <w:rPr>
                <w:rFonts w:ascii="Sylfaen" w:hAnsi="Sylfaen" w:cs="Sylfaen"/>
              </w:rPr>
              <w:t xml:space="preserve">Precedent law of European court of Human rights </w:t>
            </w:r>
          </w:p>
        </w:tc>
        <w:tc>
          <w:tcPr>
            <w:tcW w:w="1196" w:type="dxa"/>
            <w:tcBorders>
              <w:left w:val="double" w:sz="4" w:space="0" w:color="auto"/>
              <w:right w:val="double" w:sz="4" w:space="0" w:color="auto"/>
            </w:tcBorders>
            <w:vAlign w:val="center"/>
          </w:tcPr>
          <w:p w14:paraId="79894C7C"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356" w:type="dxa"/>
            <w:tcBorders>
              <w:left w:val="double" w:sz="4" w:space="0" w:color="auto"/>
              <w:right w:val="double" w:sz="4" w:space="0" w:color="auto"/>
            </w:tcBorders>
            <w:vAlign w:val="center"/>
          </w:tcPr>
          <w:p w14:paraId="234824E3" w14:textId="77777777" w:rsidR="00D16308" w:rsidRPr="00F43199" w:rsidRDefault="00D47BF7" w:rsidP="0096013F">
            <w:pPr>
              <w:autoSpaceDE w:val="0"/>
              <w:autoSpaceDN w:val="0"/>
              <w:adjustRightInd w:val="0"/>
              <w:jc w:val="center"/>
              <w:rPr>
                <w:rFonts w:ascii="Sylfaen" w:hAnsi="Sylfaen" w:cs="Sylfaen"/>
                <w:color w:val="000000" w:themeColor="text1"/>
                <w:lang w:val="ka-GE"/>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21BBEB6A"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4142F7E8" w14:textId="064BA466" w:rsidR="00D16308" w:rsidRPr="00F43199" w:rsidRDefault="00D16308" w:rsidP="0096013F">
            <w:pPr>
              <w:autoSpaceDE w:val="0"/>
              <w:autoSpaceDN w:val="0"/>
              <w:adjustRightInd w:val="0"/>
              <w:jc w:val="center"/>
              <w:rPr>
                <w:rFonts w:ascii="Sylfaen" w:hAnsi="Sylfaen" w:cs="Sylfaen"/>
                <w:color w:val="000000" w:themeColor="text1"/>
                <w:lang w:val="ka-GE"/>
              </w:rPr>
            </w:pPr>
          </w:p>
        </w:tc>
        <w:tc>
          <w:tcPr>
            <w:tcW w:w="1134" w:type="dxa"/>
            <w:tcBorders>
              <w:left w:val="double" w:sz="4" w:space="0" w:color="auto"/>
              <w:right w:val="double" w:sz="4" w:space="0" w:color="auto"/>
            </w:tcBorders>
            <w:vAlign w:val="center"/>
          </w:tcPr>
          <w:p w14:paraId="412D542D" w14:textId="77777777" w:rsidR="00D16308" w:rsidRPr="00F43199" w:rsidRDefault="00D47BF7" w:rsidP="0096013F">
            <w:pPr>
              <w:autoSpaceDE w:val="0"/>
              <w:autoSpaceDN w:val="0"/>
              <w:adjustRightInd w:val="0"/>
              <w:jc w:val="center"/>
              <w:rPr>
                <w:rFonts w:ascii="Sylfaen" w:hAnsi="Sylfaen" w:cs="Sylfaen"/>
                <w:color w:val="000000" w:themeColor="text1"/>
                <w:lang w:val="ka-GE"/>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03031479" w14:textId="1EEE9ACC" w:rsidR="00D16308" w:rsidRPr="00F43199" w:rsidRDefault="00D16308" w:rsidP="0096013F">
            <w:pPr>
              <w:autoSpaceDE w:val="0"/>
              <w:autoSpaceDN w:val="0"/>
              <w:adjustRightInd w:val="0"/>
              <w:jc w:val="center"/>
              <w:rPr>
                <w:rFonts w:ascii="Sylfaen" w:hAnsi="Sylfaen" w:cs="Sylfaen"/>
                <w:color w:val="000000" w:themeColor="text1"/>
                <w:lang w:val="ka-GE"/>
              </w:rPr>
            </w:pPr>
          </w:p>
        </w:tc>
      </w:tr>
      <w:tr w:rsidR="006D6FEE" w:rsidRPr="00F43199" w14:paraId="1FB53D31" w14:textId="77777777" w:rsidTr="00EF4BE3">
        <w:trPr>
          <w:trHeight w:val="627"/>
        </w:trPr>
        <w:tc>
          <w:tcPr>
            <w:tcW w:w="556" w:type="dxa"/>
            <w:tcBorders>
              <w:left w:val="double" w:sz="4" w:space="0" w:color="auto"/>
              <w:right w:val="double" w:sz="4" w:space="0" w:color="auto"/>
            </w:tcBorders>
            <w:vAlign w:val="center"/>
          </w:tcPr>
          <w:p w14:paraId="189083D4" w14:textId="77777777" w:rsidR="00D16308" w:rsidRPr="00F43199" w:rsidRDefault="00D16308" w:rsidP="002005CA">
            <w:pPr>
              <w:autoSpaceDE w:val="0"/>
              <w:autoSpaceDN w:val="0"/>
              <w:adjustRightInd w:val="0"/>
              <w:spacing w:line="360" w:lineRule="auto"/>
              <w:rPr>
                <w:rFonts w:ascii="Sylfaen" w:hAnsi="Sylfaen" w:cs="Sylfaen"/>
                <w:b/>
                <w:color w:val="000000" w:themeColor="text1"/>
              </w:rPr>
            </w:pPr>
            <w:r w:rsidRPr="00F43199">
              <w:rPr>
                <w:rFonts w:ascii="Sylfaen" w:hAnsi="Sylfaen"/>
                <w:b/>
                <w:color w:val="000000" w:themeColor="text1"/>
                <w:lang w:val="ka-GE"/>
              </w:rPr>
              <w:t>2.8</w:t>
            </w:r>
          </w:p>
        </w:tc>
        <w:tc>
          <w:tcPr>
            <w:tcW w:w="4230" w:type="dxa"/>
            <w:tcBorders>
              <w:left w:val="double" w:sz="4" w:space="0" w:color="auto"/>
              <w:bottom w:val="single" w:sz="4" w:space="0" w:color="auto"/>
              <w:right w:val="double" w:sz="4" w:space="0" w:color="auto"/>
            </w:tcBorders>
            <w:vAlign w:val="center"/>
          </w:tcPr>
          <w:p w14:paraId="7B1E1AA7" w14:textId="3E194E37" w:rsidR="00D16308" w:rsidRPr="009E2234" w:rsidRDefault="009E2234" w:rsidP="007158B2">
            <w:pPr>
              <w:autoSpaceDE w:val="0"/>
              <w:autoSpaceDN w:val="0"/>
              <w:adjustRightInd w:val="0"/>
              <w:spacing w:line="360" w:lineRule="auto"/>
              <w:rPr>
                <w:rFonts w:ascii="Sylfaen" w:hAnsi="Sylfaen" w:cs="Sylfaen"/>
                <w:b/>
                <w:color w:val="000000" w:themeColor="text1"/>
              </w:rPr>
            </w:pPr>
            <w:r>
              <w:rPr>
                <w:rFonts w:ascii="Sylfaen" w:hAnsi="Sylfaen" w:cs="Sylfaen"/>
              </w:rPr>
              <w:t xml:space="preserve">Practical course of constitutional judging </w:t>
            </w:r>
          </w:p>
        </w:tc>
        <w:tc>
          <w:tcPr>
            <w:tcW w:w="1196" w:type="dxa"/>
            <w:tcBorders>
              <w:left w:val="double" w:sz="4" w:space="0" w:color="auto"/>
              <w:right w:val="double" w:sz="4" w:space="0" w:color="auto"/>
            </w:tcBorders>
            <w:vAlign w:val="center"/>
          </w:tcPr>
          <w:p w14:paraId="4CF1732D"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356" w:type="dxa"/>
            <w:tcBorders>
              <w:left w:val="double" w:sz="4" w:space="0" w:color="auto"/>
              <w:right w:val="double" w:sz="4" w:space="0" w:color="auto"/>
            </w:tcBorders>
            <w:vAlign w:val="center"/>
          </w:tcPr>
          <w:p w14:paraId="65DC5E96"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52258725" w14:textId="77777777" w:rsidR="00D16308" w:rsidRPr="00F43199" w:rsidRDefault="00D47BF7" w:rsidP="0096013F">
            <w:pPr>
              <w:autoSpaceDE w:val="0"/>
              <w:autoSpaceDN w:val="0"/>
              <w:adjustRightInd w:val="0"/>
              <w:jc w:val="center"/>
              <w:rPr>
                <w:rFonts w:ascii="Sylfaen" w:hAnsi="Sylfaen" w:cs="Sylfaen"/>
                <w:color w:val="000000" w:themeColor="text1"/>
                <w:lang w:val="ka-GE"/>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04BE6A71" w14:textId="77777777" w:rsidR="00D16308" w:rsidRPr="00F43199" w:rsidRDefault="00D47BF7" w:rsidP="0096013F">
            <w:pPr>
              <w:autoSpaceDE w:val="0"/>
              <w:autoSpaceDN w:val="0"/>
              <w:adjustRightInd w:val="0"/>
              <w:jc w:val="center"/>
              <w:rPr>
                <w:rFonts w:ascii="Sylfaen" w:hAnsi="Sylfaen" w:cs="Sylfaen"/>
                <w:color w:val="000000" w:themeColor="text1"/>
                <w:lang w:val="ka-GE"/>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180615EB"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3C8399EF" w14:textId="77777777" w:rsidR="00D16308" w:rsidRPr="00F43199" w:rsidRDefault="00D16308" w:rsidP="0096013F">
            <w:pPr>
              <w:autoSpaceDE w:val="0"/>
              <w:autoSpaceDN w:val="0"/>
              <w:adjustRightInd w:val="0"/>
              <w:jc w:val="center"/>
              <w:rPr>
                <w:rFonts w:ascii="Sylfaen" w:hAnsi="Sylfaen" w:cs="Sylfaen"/>
                <w:color w:val="000000" w:themeColor="text1"/>
                <w:lang w:val="ka-GE"/>
              </w:rPr>
            </w:pPr>
          </w:p>
        </w:tc>
      </w:tr>
      <w:tr w:rsidR="00EF4BE3" w:rsidRPr="00F43199" w14:paraId="426985DE" w14:textId="77777777" w:rsidTr="005B39D6">
        <w:trPr>
          <w:trHeight w:val="193"/>
        </w:trPr>
        <w:tc>
          <w:tcPr>
            <w:tcW w:w="556" w:type="dxa"/>
            <w:tcBorders>
              <w:left w:val="double" w:sz="4" w:space="0" w:color="auto"/>
              <w:right w:val="double" w:sz="4" w:space="0" w:color="auto"/>
            </w:tcBorders>
            <w:vAlign w:val="center"/>
          </w:tcPr>
          <w:p w14:paraId="067B7CCE" w14:textId="6E0E5488" w:rsidR="00EF4BE3" w:rsidRPr="00F43199" w:rsidRDefault="00EF4BE3" w:rsidP="002005CA">
            <w:pPr>
              <w:autoSpaceDE w:val="0"/>
              <w:autoSpaceDN w:val="0"/>
              <w:adjustRightInd w:val="0"/>
              <w:spacing w:line="360" w:lineRule="auto"/>
              <w:rPr>
                <w:rFonts w:ascii="Sylfaen" w:hAnsi="Sylfaen"/>
                <w:b/>
                <w:color w:val="000000" w:themeColor="text1"/>
                <w:lang w:val="ka-GE"/>
              </w:rPr>
            </w:pPr>
            <w:r w:rsidRPr="00F43199">
              <w:rPr>
                <w:rFonts w:ascii="Sylfaen" w:hAnsi="Sylfaen"/>
                <w:b/>
                <w:color w:val="000000" w:themeColor="text1"/>
                <w:lang w:val="ka-GE"/>
              </w:rPr>
              <w:t>2.9</w:t>
            </w:r>
          </w:p>
        </w:tc>
        <w:tc>
          <w:tcPr>
            <w:tcW w:w="4230" w:type="dxa"/>
            <w:tcBorders>
              <w:left w:val="double" w:sz="4" w:space="0" w:color="auto"/>
              <w:bottom w:val="single" w:sz="4" w:space="0" w:color="auto"/>
              <w:right w:val="double" w:sz="4" w:space="0" w:color="auto"/>
            </w:tcBorders>
            <w:vAlign w:val="center"/>
          </w:tcPr>
          <w:p w14:paraId="4A6FAF78" w14:textId="019ABCEF" w:rsidR="00EF4BE3" w:rsidRPr="00F43199" w:rsidRDefault="009E2234" w:rsidP="007158B2">
            <w:pPr>
              <w:autoSpaceDE w:val="0"/>
              <w:autoSpaceDN w:val="0"/>
              <w:adjustRightInd w:val="0"/>
              <w:spacing w:line="360" w:lineRule="auto"/>
              <w:rPr>
                <w:rFonts w:ascii="Sylfaen" w:hAnsi="Sylfaen" w:cs="Sylfaen"/>
                <w:lang w:val="ka-GE"/>
              </w:rPr>
            </w:pPr>
            <w:r w:rsidRPr="009E2234">
              <w:rPr>
                <w:rFonts w:ascii="Sylfaen" w:hAnsi="Sylfaen" w:cs="Sylfaen"/>
                <w:lang w:val="ka-GE"/>
              </w:rPr>
              <w:t>Basic human rights in constitutional court of Georgia</w:t>
            </w:r>
          </w:p>
        </w:tc>
        <w:tc>
          <w:tcPr>
            <w:tcW w:w="1196" w:type="dxa"/>
            <w:tcBorders>
              <w:left w:val="double" w:sz="4" w:space="0" w:color="auto"/>
              <w:right w:val="double" w:sz="4" w:space="0" w:color="auto"/>
            </w:tcBorders>
            <w:vAlign w:val="center"/>
          </w:tcPr>
          <w:p w14:paraId="39AB771F" w14:textId="6C8CBA9A" w:rsidR="00EF4BE3" w:rsidRPr="00F43199" w:rsidRDefault="00EF4BE3"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356" w:type="dxa"/>
            <w:tcBorders>
              <w:left w:val="double" w:sz="4" w:space="0" w:color="auto"/>
              <w:right w:val="double" w:sz="4" w:space="0" w:color="auto"/>
            </w:tcBorders>
            <w:vAlign w:val="center"/>
          </w:tcPr>
          <w:p w14:paraId="0205A2A7" w14:textId="6DDF91C4" w:rsidR="00EF4BE3" w:rsidRPr="00F43199" w:rsidRDefault="00EF4BE3"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2D3D9199" w14:textId="34E7F4BB" w:rsidR="00EF4BE3" w:rsidRPr="00F43199" w:rsidRDefault="00EF4BE3"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2E076584" w14:textId="41A46C65" w:rsidR="00EF4BE3" w:rsidRPr="00F43199" w:rsidRDefault="00EF4BE3"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6CCE35A5" w14:textId="0486BF35" w:rsidR="00EF4BE3" w:rsidRPr="00F43199" w:rsidRDefault="00EF4BE3"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3DECD9BA" w14:textId="40621238" w:rsidR="00EF4BE3" w:rsidRPr="00F43199" w:rsidRDefault="00EF4BE3" w:rsidP="0096013F">
            <w:pPr>
              <w:autoSpaceDE w:val="0"/>
              <w:autoSpaceDN w:val="0"/>
              <w:adjustRightInd w:val="0"/>
              <w:jc w:val="center"/>
              <w:rPr>
                <w:rFonts w:ascii="Sylfaen" w:hAnsi="Sylfaen" w:cs="Sylfaen"/>
                <w:color w:val="000000" w:themeColor="text1"/>
                <w:lang w:val="ka-GE"/>
              </w:rPr>
            </w:pPr>
            <w:r w:rsidRPr="00F43199">
              <w:rPr>
                <w:rFonts w:ascii="Sylfaen" w:hAnsi="Sylfaen" w:cs="Sylfaen"/>
                <w:color w:val="000000" w:themeColor="text1"/>
              </w:rPr>
              <w:t>x</w:t>
            </w:r>
          </w:p>
        </w:tc>
      </w:tr>
      <w:tr w:rsidR="006D6FEE" w:rsidRPr="00F43199" w14:paraId="7DE3FEFE" w14:textId="77777777" w:rsidTr="005B39D6">
        <w:trPr>
          <w:trHeight w:val="340"/>
        </w:trPr>
        <w:tc>
          <w:tcPr>
            <w:tcW w:w="556" w:type="dxa"/>
            <w:tcBorders>
              <w:left w:val="double" w:sz="4" w:space="0" w:color="auto"/>
              <w:right w:val="double" w:sz="4" w:space="0" w:color="auto"/>
            </w:tcBorders>
            <w:vAlign w:val="center"/>
          </w:tcPr>
          <w:p w14:paraId="06F952B4" w14:textId="45298EC3" w:rsidR="00D16308" w:rsidRPr="00F43199" w:rsidRDefault="00EF4BE3" w:rsidP="002005CA">
            <w:pPr>
              <w:autoSpaceDE w:val="0"/>
              <w:autoSpaceDN w:val="0"/>
              <w:adjustRightInd w:val="0"/>
              <w:spacing w:line="360" w:lineRule="auto"/>
              <w:rPr>
                <w:rFonts w:ascii="Sylfaen" w:hAnsi="Sylfaen" w:cs="Sylfaen"/>
                <w:b/>
                <w:color w:val="000000" w:themeColor="text1"/>
              </w:rPr>
            </w:pPr>
            <w:r w:rsidRPr="00F43199">
              <w:rPr>
                <w:rFonts w:ascii="Sylfaen" w:hAnsi="Sylfaen"/>
                <w:b/>
                <w:color w:val="000000" w:themeColor="text1"/>
                <w:lang w:val="ka-GE"/>
              </w:rPr>
              <w:t>2.10</w:t>
            </w:r>
          </w:p>
        </w:tc>
        <w:tc>
          <w:tcPr>
            <w:tcW w:w="4230" w:type="dxa"/>
            <w:tcBorders>
              <w:left w:val="double" w:sz="4" w:space="0" w:color="auto"/>
              <w:bottom w:val="single" w:sz="4" w:space="0" w:color="auto"/>
              <w:right w:val="double" w:sz="4" w:space="0" w:color="auto"/>
            </w:tcBorders>
            <w:vAlign w:val="center"/>
          </w:tcPr>
          <w:p w14:paraId="25E664F6" w14:textId="6910C3F9" w:rsidR="00D16308" w:rsidRPr="009E2234" w:rsidRDefault="009E2234" w:rsidP="007158B2">
            <w:pPr>
              <w:autoSpaceDE w:val="0"/>
              <w:autoSpaceDN w:val="0"/>
              <w:adjustRightInd w:val="0"/>
              <w:spacing w:line="360" w:lineRule="auto"/>
              <w:rPr>
                <w:rFonts w:ascii="Sylfaen" w:hAnsi="Sylfaen" w:cs="Sylfaen"/>
                <w:color w:val="000000" w:themeColor="text1"/>
              </w:rPr>
            </w:pPr>
            <w:r w:rsidRPr="009E2234">
              <w:rPr>
                <w:rFonts w:ascii="Sylfaen" w:hAnsi="Sylfaen" w:cs="Sylfaen"/>
                <w:color w:val="000000" w:themeColor="text1"/>
              </w:rPr>
              <w:t>Accepting and maintaining juridical decisions</w:t>
            </w:r>
          </w:p>
        </w:tc>
        <w:tc>
          <w:tcPr>
            <w:tcW w:w="1196" w:type="dxa"/>
            <w:tcBorders>
              <w:left w:val="double" w:sz="4" w:space="0" w:color="auto"/>
              <w:right w:val="double" w:sz="4" w:space="0" w:color="auto"/>
            </w:tcBorders>
            <w:vAlign w:val="center"/>
          </w:tcPr>
          <w:p w14:paraId="12BBF33B" w14:textId="0C708932" w:rsidR="00D16308" w:rsidRPr="00F43199" w:rsidRDefault="00CA000D" w:rsidP="0096013F">
            <w:pPr>
              <w:jc w:val="center"/>
              <w:rPr>
                <w:rFonts w:ascii="Sylfaen" w:hAnsi="Sylfaen" w:cs="Sylfaen"/>
                <w:color w:val="000000" w:themeColor="text1"/>
                <w:lang w:val="ka-GE"/>
              </w:rPr>
            </w:pPr>
            <w:r w:rsidRPr="00F43199">
              <w:rPr>
                <w:rFonts w:ascii="Sylfaen" w:hAnsi="Sylfaen" w:cs="Sylfaen"/>
                <w:color w:val="000000" w:themeColor="text1"/>
              </w:rPr>
              <w:t>x</w:t>
            </w:r>
          </w:p>
        </w:tc>
        <w:tc>
          <w:tcPr>
            <w:tcW w:w="1356" w:type="dxa"/>
            <w:tcBorders>
              <w:left w:val="double" w:sz="4" w:space="0" w:color="auto"/>
              <w:right w:val="double" w:sz="4" w:space="0" w:color="auto"/>
            </w:tcBorders>
            <w:vAlign w:val="center"/>
          </w:tcPr>
          <w:p w14:paraId="4F6EEB4F" w14:textId="77777777" w:rsidR="00D16308" w:rsidRPr="00F43199" w:rsidRDefault="00D16308" w:rsidP="0096013F">
            <w:pPr>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6D461D79" w14:textId="77777777" w:rsidR="00D16308" w:rsidRPr="00F43199" w:rsidRDefault="00D16308" w:rsidP="0096013F">
            <w:pPr>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35E59AC0" w14:textId="77777777" w:rsidR="00D16308" w:rsidRPr="00F43199" w:rsidRDefault="00D16308" w:rsidP="0096013F">
            <w:pPr>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446E91E4" w14:textId="100BA2D0" w:rsidR="00D16308" w:rsidRPr="00F43199" w:rsidRDefault="00CA000D" w:rsidP="0096013F">
            <w:pPr>
              <w:jc w:val="center"/>
              <w:rPr>
                <w:rFonts w:ascii="Sylfaen" w:hAnsi="Sylfaen" w:cs="Sylfaen"/>
                <w:color w:val="000000" w:themeColor="text1"/>
                <w:lang w:val="ka-GE"/>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60DF9F02" w14:textId="77777777" w:rsidR="00D16308" w:rsidRPr="00F43199" w:rsidRDefault="00D16308" w:rsidP="0096013F">
            <w:pPr>
              <w:jc w:val="center"/>
              <w:rPr>
                <w:rFonts w:ascii="Sylfaen" w:hAnsi="Sylfaen" w:cs="Sylfaen"/>
                <w:color w:val="000000" w:themeColor="text1"/>
              </w:rPr>
            </w:pPr>
            <w:r w:rsidRPr="00F43199">
              <w:rPr>
                <w:rFonts w:ascii="Sylfaen" w:hAnsi="Sylfaen" w:cs="Sylfaen"/>
                <w:color w:val="000000" w:themeColor="text1"/>
              </w:rPr>
              <w:t>x</w:t>
            </w:r>
          </w:p>
        </w:tc>
      </w:tr>
      <w:tr w:rsidR="006D6FEE" w:rsidRPr="00F43199" w14:paraId="57DEAD6C" w14:textId="77777777" w:rsidTr="005B39D6">
        <w:trPr>
          <w:trHeight w:val="340"/>
        </w:trPr>
        <w:tc>
          <w:tcPr>
            <w:tcW w:w="556" w:type="dxa"/>
            <w:tcBorders>
              <w:left w:val="double" w:sz="4" w:space="0" w:color="auto"/>
              <w:right w:val="double" w:sz="4" w:space="0" w:color="auto"/>
            </w:tcBorders>
            <w:shd w:val="clear" w:color="auto" w:fill="D0CECE"/>
            <w:vAlign w:val="center"/>
          </w:tcPr>
          <w:p w14:paraId="2EBA4C5D" w14:textId="77777777" w:rsidR="00D16308" w:rsidRPr="00F43199" w:rsidRDefault="00D16308" w:rsidP="002005CA">
            <w:pPr>
              <w:autoSpaceDE w:val="0"/>
              <w:autoSpaceDN w:val="0"/>
              <w:adjustRightInd w:val="0"/>
              <w:spacing w:line="360" w:lineRule="auto"/>
              <w:rPr>
                <w:rFonts w:ascii="Sylfaen" w:hAnsi="Sylfaen" w:cs="Sylfaen"/>
                <w:b/>
                <w:color w:val="000000" w:themeColor="text1"/>
              </w:rPr>
            </w:pPr>
            <w:r w:rsidRPr="00F43199">
              <w:rPr>
                <w:rFonts w:ascii="Sylfaen" w:hAnsi="Sylfaen"/>
                <w:b/>
                <w:color w:val="000000" w:themeColor="text1"/>
                <w:lang w:val="ka-GE"/>
              </w:rPr>
              <w:t>3</w:t>
            </w:r>
          </w:p>
        </w:tc>
        <w:tc>
          <w:tcPr>
            <w:tcW w:w="11034" w:type="dxa"/>
            <w:gridSpan w:val="7"/>
            <w:tcBorders>
              <w:left w:val="double" w:sz="4" w:space="0" w:color="auto"/>
              <w:right w:val="double" w:sz="4" w:space="0" w:color="auto"/>
            </w:tcBorders>
            <w:shd w:val="clear" w:color="auto" w:fill="D0CECE"/>
            <w:vAlign w:val="center"/>
          </w:tcPr>
          <w:p w14:paraId="3C104974" w14:textId="1F792F9F" w:rsidR="00D16308" w:rsidRPr="00F43199" w:rsidRDefault="009E2234" w:rsidP="0096013F">
            <w:pPr>
              <w:autoSpaceDE w:val="0"/>
              <w:autoSpaceDN w:val="0"/>
              <w:adjustRightInd w:val="0"/>
              <w:rPr>
                <w:rFonts w:ascii="Sylfaen" w:hAnsi="Sylfaen" w:cs="Sylfaen"/>
                <w:b/>
                <w:color w:val="000000" w:themeColor="text1"/>
              </w:rPr>
            </w:pPr>
            <w:r>
              <w:rPr>
                <w:rFonts w:ascii="Sylfaen" w:hAnsi="Sylfaen"/>
                <w:b/>
                <w:color w:val="000000" w:themeColor="text1"/>
              </w:rPr>
              <w:t xml:space="preserve">Juridical clinical educational component </w:t>
            </w:r>
            <w:r w:rsidR="00BB08F6" w:rsidRPr="00F43199">
              <w:rPr>
                <w:rFonts w:ascii="Sylfaen" w:hAnsi="Sylfaen"/>
                <w:b/>
                <w:color w:val="000000" w:themeColor="text1"/>
                <w:lang w:val="ka-GE"/>
              </w:rPr>
              <w:t xml:space="preserve"> </w:t>
            </w:r>
          </w:p>
        </w:tc>
      </w:tr>
      <w:tr w:rsidR="006D6FEE" w:rsidRPr="00F43199" w14:paraId="33691F4E" w14:textId="77777777" w:rsidTr="005B39D6">
        <w:trPr>
          <w:trHeight w:val="340"/>
        </w:trPr>
        <w:tc>
          <w:tcPr>
            <w:tcW w:w="556" w:type="dxa"/>
            <w:tcBorders>
              <w:left w:val="double" w:sz="4" w:space="0" w:color="auto"/>
              <w:right w:val="double" w:sz="4" w:space="0" w:color="auto"/>
            </w:tcBorders>
            <w:vAlign w:val="center"/>
          </w:tcPr>
          <w:p w14:paraId="14AFF09D" w14:textId="77777777" w:rsidR="00D16308" w:rsidRPr="00F43199" w:rsidRDefault="00BB08F6" w:rsidP="002005CA">
            <w:pPr>
              <w:autoSpaceDE w:val="0"/>
              <w:autoSpaceDN w:val="0"/>
              <w:adjustRightInd w:val="0"/>
              <w:spacing w:line="360" w:lineRule="auto"/>
              <w:rPr>
                <w:rFonts w:ascii="Sylfaen" w:hAnsi="Sylfaen" w:cs="Sylfaen"/>
                <w:b/>
                <w:color w:val="000000" w:themeColor="text1"/>
                <w:lang w:val="ka-GE"/>
              </w:rPr>
            </w:pPr>
            <w:r w:rsidRPr="00F43199">
              <w:rPr>
                <w:rFonts w:ascii="Sylfaen" w:hAnsi="Sylfaen"/>
                <w:b/>
                <w:color w:val="000000" w:themeColor="text1"/>
                <w:lang w:val="ka-GE"/>
              </w:rPr>
              <w:t>3.1</w:t>
            </w:r>
          </w:p>
        </w:tc>
        <w:tc>
          <w:tcPr>
            <w:tcW w:w="4230" w:type="dxa"/>
            <w:tcBorders>
              <w:left w:val="double" w:sz="4" w:space="0" w:color="auto"/>
              <w:right w:val="double" w:sz="4" w:space="0" w:color="auto"/>
            </w:tcBorders>
            <w:vAlign w:val="center"/>
          </w:tcPr>
          <w:p w14:paraId="3CAE6B7C" w14:textId="43E889AF" w:rsidR="00D16308" w:rsidRPr="009E2234" w:rsidRDefault="009E2234" w:rsidP="007158B2">
            <w:pPr>
              <w:autoSpaceDE w:val="0"/>
              <w:autoSpaceDN w:val="0"/>
              <w:adjustRightInd w:val="0"/>
              <w:spacing w:line="360" w:lineRule="auto"/>
              <w:rPr>
                <w:rFonts w:ascii="Sylfaen" w:hAnsi="Sylfaen" w:cs="Sylfaen"/>
                <w:color w:val="000000" w:themeColor="text1"/>
              </w:rPr>
            </w:pPr>
            <w:r>
              <w:rPr>
                <w:rFonts w:ascii="Sylfaen" w:hAnsi="Sylfaen"/>
                <w:color w:val="000000" w:themeColor="text1"/>
              </w:rPr>
              <w:t xml:space="preserve">Administrative judging </w:t>
            </w:r>
          </w:p>
        </w:tc>
        <w:tc>
          <w:tcPr>
            <w:tcW w:w="1196" w:type="dxa"/>
            <w:tcBorders>
              <w:left w:val="double" w:sz="4" w:space="0" w:color="auto"/>
              <w:right w:val="double" w:sz="4" w:space="0" w:color="auto"/>
            </w:tcBorders>
            <w:vAlign w:val="center"/>
          </w:tcPr>
          <w:p w14:paraId="0A5E5396" w14:textId="15AF3A0A" w:rsidR="00D16308" w:rsidRPr="00F43199" w:rsidRDefault="00D16308" w:rsidP="0096013F">
            <w:pPr>
              <w:autoSpaceDE w:val="0"/>
              <w:autoSpaceDN w:val="0"/>
              <w:adjustRightInd w:val="0"/>
              <w:spacing w:line="360" w:lineRule="auto"/>
              <w:jc w:val="center"/>
              <w:rPr>
                <w:rFonts w:ascii="Sylfaen" w:hAnsi="Sylfaen" w:cs="Sylfaen"/>
                <w:color w:val="000000" w:themeColor="text1"/>
                <w:lang w:val="ka-GE"/>
              </w:rPr>
            </w:pPr>
          </w:p>
        </w:tc>
        <w:tc>
          <w:tcPr>
            <w:tcW w:w="1356" w:type="dxa"/>
            <w:tcBorders>
              <w:left w:val="double" w:sz="4" w:space="0" w:color="auto"/>
              <w:right w:val="double" w:sz="4" w:space="0" w:color="auto"/>
            </w:tcBorders>
            <w:vAlign w:val="center"/>
          </w:tcPr>
          <w:p w14:paraId="5FB9454E" w14:textId="77777777" w:rsidR="00D16308" w:rsidRPr="00F43199" w:rsidRDefault="00D16308"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61A4BACB" w14:textId="77777777" w:rsidR="00D16308" w:rsidRPr="00F43199" w:rsidRDefault="00D16308"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079EE873" w14:textId="77777777" w:rsidR="00D16308" w:rsidRPr="00F43199" w:rsidRDefault="00D16308"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76482A10" w14:textId="77777777" w:rsidR="00D16308" w:rsidRPr="00F43199" w:rsidRDefault="003A6ABC" w:rsidP="0096013F">
            <w:pPr>
              <w:autoSpaceDE w:val="0"/>
              <w:autoSpaceDN w:val="0"/>
              <w:adjustRightInd w:val="0"/>
              <w:spacing w:line="360" w:lineRule="auto"/>
              <w:jc w:val="center"/>
              <w:rPr>
                <w:rFonts w:ascii="Sylfaen" w:hAnsi="Sylfaen" w:cs="Sylfaen"/>
                <w:color w:val="000000" w:themeColor="text1"/>
                <w:lang w:val="ka-GE"/>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4982A10C" w14:textId="77777777" w:rsidR="00D16308" w:rsidRPr="00F43199" w:rsidRDefault="003A6ABC" w:rsidP="0096013F">
            <w:pPr>
              <w:autoSpaceDE w:val="0"/>
              <w:autoSpaceDN w:val="0"/>
              <w:adjustRightInd w:val="0"/>
              <w:spacing w:line="360" w:lineRule="auto"/>
              <w:jc w:val="center"/>
              <w:rPr>
                <w:rFonts w:ascii="Sylfaen" w:hAnsi="Sylfaen" w:cs="Sylfaen"/>
                <w:color w:val="000000" w:themeColor="text1"/>
                <w:lang w:val="ka-GE"/>
              </w:rPr>
            </w:pPr>
            <w:r w:rsidRPr="00F43199">
              <w:rPr>
                <w:rFonts w:ascii="Sylfaen" w:hAnsi="Sylfaen" w:cs="Sylfaen"/>
                <w:color w:val="000000" w:themeColor="text1"/>
              </w:rPr>
              <w:t>x</w:t>
            </w:r>
          </w:p>
        </w:tc>
      </w:tr>
      <w:tr w:rsidR="006D6FEE" w:rsidRPr="00F43199" w14:paraId="312643DC" w14:textId="77777777" w:rsidTr="005B39D6">
        <w:trPr>
          <w:trHeight w:val="340"/>
        </w:trPr>
        <w:tc>
          <w:tcPr>
            <w:tcW w:w="556" w:type="dxa"/>
            <w:tcBorders>
              <w:left w:val="double" w:sz="4" w:space="0" w:color="auto"/>
              <w:right w:val="double" w:sz="4" w:space="0" w:color="auto"/>
            </w:tcBorders>
            <w:vAlign w:val="center"/>
          </w:tcPr>
          <w:p w14:paraId="62E2B3EC" w14:textId="77777777" w:rsidR="00D16308" w:rsidRPr="00F43199" w:rsidRDefault="006D5668" w:rsidP="002005CA">
            <w:pPr>
              <w:autoSpaceDE w:val="0"/>
              <w:autoSpaceDN w:val="0"/>
              <w:adjustRightInd w:val="0"/>
              <w:spacing w:line="360" w:lineRule="auto"/>
              <w:rPr>
                <w:rFonts w:ascii="Sylfaen" w:hAnsi="Sylfaen"/>
                <w:b/>
                <w:color w:val="000000" w:themeColor="text1"/>
                <w:lang w:val="ka-GE"/>
              </w:rPr>
            </w:pPr>
            <w:r w:rsidRPr="00F43199">
              <w:rPr>
                <w:rFonts w:ascii="Sylfaen" w:hAnsi="Sylfaen"/>
                <w:b/>
                <w:color w:val="000000" w:themeColor="text1"/>
                <w:lang w:val="ka-GE"/>
              </w:rPr>
              <w:t>3.2</w:t>
            </w:r>
          </w:p>
        </w:tc>
        <w:tc>
          <w:tcPr>
            <w:tcW w:w="4230" w:type="dxa"/>
            <w:tcBorders>
              <w:left w:val="double" w:sz="4" w:space="0" w:color="auto"/>
              <w:right w:val="double" w:sz="4" w:space="0" w:color="auto"/>
            </w:tcBorders>
            <w:vAlign w:val="center"/>
          </w:tcPr>
          <w:p w14:paraId="2E1D549B" w14:textId="06EBD629" w:rsidR="00D16308" w:rsidRPr="009E2234" w:rsidRDefault="009E2234" w:rsidP="007158B2">
            <w:pPr>
              <w:autoSpaceDE w:val="0"/>
              <w:autoSpaceDN w:val="0"/>
              <w:adjustRightInd w:val="0"/>
              <w:spacing w:line="360" w:lineRule="auto"/>
              <w:rPr>
                <w:rFonts w:ascii="Sylfaen" w:hAnsi="Sylfaen" w:cs="Sylfaen"/>
                <w:color w:val="000000" w:themeColor="text1"/>
              </w:rPr>
            </w:pPr>
            <w:r>
              <w:rPr>
                <w:rFonts w:ascii="Sylfaen" w:hAnsi="Sylfaen" w:cs="Sylfaen"/>
              </w:rPr>
              <w:t xml:space="preserve">Methods of solving special cases on administrative issues </w:t>
            </w:r>
          </w:p>
        </w:tc>
        <w:tc>
          <w:tcPr>
            <w:tcW w:w="1196" w:type="dxa"/>
            <w:tcBorders>
              <w:left w:val="double" w:sz="4" w:space="0" w:color="auto"/>
              <w:right w:val="double" w:sz="4" w:space="0" w:color="auto"/>
            </w:tcBorders>
            <w:vAlign w:val="center"/>
          </w:tcPr>
          <w:p w14:paraId="3643790E" w14:textId="7E524747" w:rsidR="00D16308" w:rsidRPr="00F43199" w:rsidRDefault="00D16308" w:rsidP="0096013F">
            <w:pPr>
              <w:autoSpaceDE w:val="0"/>
              <w:autoSpaceDN w:val="0"/>
              <w:adjustRightInd w:val="0"/>
              <w:spacing w:line="360" w:lineRule="auto"/>
              <w:jc w:val="center"/>
              <w:rPr>
                <w:rFonts w:ascii="Sylfaen" w:hAnsi="Sylfaen" w:cs="Sylfaen"/>
                <w:color w:val="000000" w:themeColor="text1"/>
                <w:lang w:val="ka-GE"/>
              </w:rPr>
            </w:pPr>
          </w:p>
        </w:tc>
        <w:tc>
          <w:tcPr>
            <w:tcW w:w="1356" w:type="dxa"/>
            <w:tcBorders>
              <w:left w:val="double" w:sz="4" w:space="0" w:color="auto"/>
              <w:right w:val="double" w:sz="4" w:space="0" w:color="auto"/>
            </w:tcBorders>
            <w:vAlign w:val="center"/>
          </w:tcPr>
          <w:p w14:paraId="5587D125" w14:textId="77777777" w:rsidR="00D16308" w:rsidRPr="00F43199" w:rsidRDefault="00D16308"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566F6815" w14:textId="77777777" w:rsidR="00D16308" w:rsidRPr="00F43199" w:rsidRDefault="00D16308"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0AF8E033" w14:textId="77777777" w:rsidR="00D16308" w:rsidRPr="00F43199" w:rsidRDefault="00D16308"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08BDAD97" w14:textId="77777777" w:rsidR="00D16308" w:rsidRPr="00F43199" w:rsidRDefault="00D16308" w:rsidP="0096013F">
            <w:pPr>
              <w:autoSpaceDE w:val="0"/>
              <w:autoSpaceDN w:val="0"/>
              <w:adjustRightInd w:val="0"/>
              <w:spacing w:line="360" w:lineRule="auto"/>
              <w:jc w:val="center"/>
              <w:rPr>
                <w:rFonts w:ascii="Sylfaen" w:hAnsi="Sylfaen" w:cs="Sylfaen"/>
                <w:color w:val="000000" w:themeColor="text1"/>
              </w:rPr>
            </w:pPr>
          </w:p>
        </w:tc>
        <w:tc>
          <w:tcPr>
            <w:tcW w:w="992" w:type="dxa"/>
            <w:tcBorders>
              <w:left w:val="double" w:sz="4" w:space="0" w:color="auto"/>
              <w:right w:val="double" w:sz="4" w:space="0" w:color="auto"/>
            </w:tcBorders>
            <w:vAlign w:val="center"/>
          </w:tcPr>
          <w:p w14:paraId="6FB94202" w14:textId="77777777" w:rsidR="00D16308" w:rsidRPr="00F43199" w:rsidRDefault="00D16308"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r>
      <w:tr w:rsidR="006D5668" w:rsidRPr="00F43199" w14:paraId="172F32DD" w14:textId="77777777" w:rsidTr="005B39D6">
        <w:trPr>
          <w:trHeight w:val="340"/>
        </w:trPr>
        <w:tc>
          <w:tcPr>
            <w:tcW w:w="556" w:type="dxa"/>
            <w:tcBorders>
              <w:left w:val="double" w:sz="4" w:space="0" w:color="auto"/>
              <w:right w:val="double" w:sz="4" w:space="0" w:color="auto"/>
            </w:tcBorders>
            <w:vAlign w:val="center"/>
          </w:tcPr>
          <w:p w14:paraId="24060F96" w14:textId="77777777" w:rsidR="006D5668" w:rsidRPr="00F43199" w:rsidRDefault="006D5668" w:rsidP="002005CA">
            <w:pPr>
              <w:autoSpaceDE w:val="0"/>
              <w:autoSpaceDN w:val="0"/>
              <w:adjustRightInd w:val="0"/>
              <w:spacing w:line="360" w:lineRule="auto"/>
              <w:rPr>
                <w:rFonts w:ascii="Sylfaen" w:hAnsi="Sylfaen"/>
                <w:b/>
                <w:color w:val="000000" w:themeColor="text1"/>
              </w:rPr>
            </w:pPr>
            <w:r w:rsidRPr="00F43199">
              <w:rPr>
                <w:rFonts w:ascii="Sylfaen" w:hAnsi="Sylfaen"/>
                <w:b/>
                <w:color w:val="000000" w:themeColor="text1"/>
              </w:rPr>
              <w:t>3.3</w:t>
            </w:r>
          </w:p>
        </w:tc>
        <w:tc>
          <w:tcPr>
            <w:tcW w:w="4230" w:type="dxa"/>
            <w:tcBorders>
              <w:left w:val="double" w:sz="4" w:space="0" w:color="auto"/>
              <w:right w:val="double" w:sz="4" w:space="0" w:color="auto"/>
            </w:tcBorders>
            <w:vAlign w:val="center"/>
          </w:tcPr>
          <w:p w14:paraId="1790BDF8" w14:textId="30DEB775" w:rsidR="006D5668" w:rsidRPr="009E2234" w:rsidRDefault="009E2234" w:rsidP="007158B2">
            <w:pPr>
              <w:autoSpaceDE w:val="0"/>
              <w:autoSpaceDN w:val="0"/>
              <w:adjustRightInd w:val="0"/>
              <w:spacing w:line="360" w:lineRule="auto"/>
              <w:rPr>
                <w:rFonts w:ascii="Sylfaen" w:hAnsi="Sylfaen" w:cs="Sylfaen"/>
                <w:color w:val="000000" w:themeColor="text1"/>
              </w:rPr>
            </w:pPr>
            <w:r>
              <w:rPr>
                <w:rFonts w:ascii="Sylfaen" w:hAnsi="Sylfaen"/>
                <w:bCs/>
              </w:rPr>
              <w:t xml:space="preserve">Clinical practice </w:t>
            </w:r>
          </w:p>
        </w:tc>
        <w:tc>
          <w:tcPr>
            <w:tcW w:w="1196" w:type="dxa"/>
            <w:tcBorders>
              <w:left w:val="double" w:sz="4" w:space="0" w:color="auto"/>
              <w:right w:val="double" w:sz="4" w:space="0" w:color="auto"/>
            </w:tcBorders>
            <w:vAlign w:val="center"/>
          </w:tcPr>
          <w:p w14:paraId="26D489B8" w14:textId="35857118" w:rsidR="006D5668" w:rsidRPr="00F43199" w:rsidRDefault="006D5668" w:rsidP="0096013F">
            <w:pPr>
              <w:autoSpaceDE w:val="0"/>
              <w:autoSpaceDN w:val="0"/>
              <w:adjustRightInd w:val="0"/>
              <w:spacing w:line="360" w:lineRule="auto"/>
              <w:jc w:val="center"/>
              <w:rPr>
                <w:rFonts w:ascii="Sylfaen" w:hAnsi="Sylfaen" w:cs="Sylfaen"/>
                <w:color w:val="000000" w:themeColor="text1"/>
                <w:lang w:val="ka-GE"/>
              </w:rPr>
            </w:pPr>
          </w:p>
        </w:tc>
        <w:tc>
          <w:tcPr>
            <w:tcW w:w="1356" w:type="dxa"/>
            <w:tcBorders>
              <w:left w:val="double" w:sz="4" w:space="0" w:color="auto"/>
              <w:right w:val="double" w:sz="4" w:space="0" w:color="auto"/>
            </w:tcBorders>
            <w:vAlign w:val="center"/>
          </w:tcPr>
          <w:p w14:paraId="42B41B48" w14:textId="77777777" w:rsidR="006D5668" w:rsidRPr="00F43199" w:rsidRDefault="003A6ABC"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12875EEB" w14:textId="77777777" w:rsidR="006D5668" w:rsidRPr="00F43199" w:rsidRDefault="003A6ABC"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6E5114F7" w14:textId="77777777" w:rsidR="006D5668" w:rsidRPr="00F43199" w:rsidRDefault="003A6ABC"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379E3F64" w14:textId="77777777" w:rsidR="006D5668" w:rsidRPr="00F43199" w:rsidRDefault="003A6ABC"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4CF2BC50" w14:textId="77777777" w:rsidR="006D5668" w:rsidRPr="00F43199" w:rsidRDefault="003A6ABC" w:rsidP="0096013F">
            <w:pPr>
              <w:autoSpaceDE w:val="0"/>
              <w:autoSpaceDN w:val="0"/>
              <w:adjustRightInd w:val="0"/>
              <w:spacing w:line="360" w:lineRule="auto"/>
              <w:jc w:val="center"/>
              <w:rPr>
                <w:rFonts w:ascii="Sylfaen" w:hAnsi="Sylfaen" w:cs="Sylfaen"/>
                <w:color w:val="000000" w:themeColor="text1"/>
              </w:rPr>
            </w:pPr>
            <w:r w:rsidRPr="00F43199">
              <w:rPr>
                <w:rFonts w:ascii="Sylfaen" w:hAnsi="Sylfaen" w:cs="Sylfaen"/>
                <w:color w:val="000000" w:themeColor="text1"/>
              </w:rPr>
              <w:t>x</w:t>
            </w:r>
          </w:p>
        </w:tc>
      </w:tr>
      <w:tr w:rsidR="006D6FEE" w:rsidRPr="00F43199" w14:paraId="74411D4C" w14:textId="77777777" w:rsidTr="005B39D6">
        <w:trPr>
          <w:trHeight w:val="340"/>
        </w:trPr>
        <w:tc>
          <w:tcPr>
            <w:tcW w:w="556" w:type="dxa"/>
            <w:tcBorders>
              <w:left w:val="double" w:sz="4" w:space="0" w:color="auto"/>
              <w:right w:val="double" w:sz="4" w:space="0" w:color="auto"/>
            </w:tcBorders>
            <w:shd w:val="clear" w:color="auto" w:fill="D0CECE"/>
            <w:vAlign w:val="center"/>
          </w:tcPr>
          <w:p w14:paraId="08BF0E0C" w14:textId="77777777" w:rsidR="00D16308" w:rsidRPr="00F43199" w:rsidRDefault="00772B86" w:rsidP="002005CA">
            <w:pPr>
              <w:autoSpaceDE w:val="0"/>
              <w:autoSpaceDN w:val="0"/>
              <w:adjustRightInd w:val="0"/>
              <w:spacing w:line="360" w:lineRule="auto"/>
              <w:rPr>
                <w:rFonts w:ascii="Sylfaen" w:hAnsi="Sylfaen" w:cs="Sylfaen"/>
                <w:b/>
                <w:color w:val="000000" w:themeColor="text1"/>
              </w:rPr>
            </w:pPr>
            <w:r w:rsidRPr="00F43199">
              <w:rPr>
                <w:rFonts w:ascii="Sylfaen" w:hAnsi="Sylfaen" w:cs="Sylfaen"/>
                <w:b/>
                <w:color w:val="000000" w:themeColor="text1"/>
              </w:rPr>
              <w:t>4</w:t>
            </w:r>
          </w:p>
        </w:tc>
        <w:tc>
          <w:tcPr>
            <w:tcW w:w="11034" w:type="dxa"/>
            <w:gridSpan w:val="7"/>
            <w:tcBorders>
              <w:left w:val="double" w:sz="4" w:space="0" w:color="auto"/>
              <w:right w:val="double" w:sz="4" w:space="0" w:color="auto"/>
            </w:tcBorders>
            <w:shd w:val="clear" w:color="auto" w:fill="D0CECE"/>
            <w:vAlign w:val="center"/>
          </w:tcPr>
          <w:p w14:paraId="248A99F5" w14:textId="02A1C8CB" w:rsidR="00D16308" w:rsidRPr="009E2234" w:rsidRDefault="009E2234" w:rsidP="0096013F">
            <w:pPr>
              <w:autoSpaceDE w:val="0"/>
              <w:autoSpaceDN w:val="0"/>
              <w:adjustRightInd w:val="0"/>
              <w:rPr>
                <w:rFonts w:ascii="Sylfaen" w:hAnsi="Sylfaen" w:cs="Sylfaen"/>
                <w:b/>
                <w:color w:val="000000" w:themeColor="text1"/>
              </w:rPr>
            </w:pPr>
            <w:r>
              <w:rPr>
                <w:rFonts w:ascii="Sylfaen" w:hAnsi="Sylfaen"/>
                <w:b/>
                <w:color w:val="000000" w:themeColor="text1"/>
              </w:rPr>
              <w:t xml:space="preserve">Master’s work </w:t>
            </w:r>
          </w:p>
        </w:tc>
      </w:tr>
      <w:tr w:rsidR="006D6FEE" w:rsidRPr="00F43199" w14:paraId="2F6E8AC6" w14:textId="77777777" w:rsidTr="005B39D6">
        <w:trPr>
          <w:trHeight w:val="340"/>
        </w:trPr>
        <w:tc>
          <w:tcPr>
            <w:tcW w:w="556" w:type="dxa"/>
            <w:tcBorders>
              <w:left w:val="double" w:sz="4" w:space="0" w:color="auto"/>
              <w:bottom w:val="single" w:sz="4" w:space="0" w:color="auto"/>
              <w:right w:val="double" w:sz="4" w:space="0" w:color="auto"/>
            </w:tcBorders>
            <w:vAlign w:val="center"/>
          </w:tcPr>
          <w:p w14:paraId="010DEFE3" w14:textId="77777777" w:rsidR="00D16308" w:rsidRPr="00F43199" w:rsidRDefault="00772B86" w:rsidP="002005CA">
            <w:pPr>
              <w:autoSpaceDE w:val="0"/>
              <w:autoSpaceDN w:val="0"/>
              <w:adjustRightInd w:val="0"/>
              <w:spacing w:line="360" w:lineRule="auto"/>
              <w:rPr>
                <w:rFonts w:ascii="Sylfaen" w:hAnsi="Sylfaen" w:cs="Sylfaen"/>
                <w:b/>
                <w:color w:val="000000" w:themeColor="text1"/>
                <w:lang w:val="ka-GE"/>
              </w:rPr>
            </w:pPr>
            <w:r w:rsidRPr="00F43199">
              <w:rPr>
                <w:rFonts w:ascii="Sylfaen" w:hAnsi="Sylfaen" w:cs="Sylfaen"/>
                <w:b/>
                <w:color w:val="000000" w:themeColor="text1"/>
                <w:lang w:val="ka-GE"/>
              </w:rPr>
              <w:t>4.1</w:t>
            </w:r>
          </w:p>
        </w:tc>
        <w:tc>
          <w:tcPr>
            <w:tcW w:w="4230" w:type="dxa"/>
            <w:tcBorders>
              <w:left w:val="double" w:sz="4" w:space="0" w:color="auto"/>
              <w:bottom w:val="single" w:sz="4" w:space="0" w:color="auto"/>
              <w:right w:val="double" w:sz="4" w:space="0" w:color="auto"/>
            </w:tcBorders>
            <w:vAlign w:val="center"/>
          </w:tcPr>
          <w:p w14:paraId="0EB893EF" w14:textId="02C8848E" w:rsidR="00D16308" w:rsidRPr="009E2234" w:rsidRDefault="009E2234" w:rsidP="007158B2">
            <w:pPr>
              <w:autoSpaceDE w:val="0"/>
              <w:autoSpaceDN w:val="0"/>
              <w:adjustRightInd w:val="0"/>
              <w:rPr>
                <w:rFonts w:ascii="Sylfaen" w:hAnsi="Sylfaen" w:cs="Sylfaen"/>
                <w:color w:val="000000" w:themeColor="text1"/>
              </w:rPr>
            </w:pPr>
            <w:r>
              <w:rPr>
                <w:rFonts w:ascii="Sylfaen" w:hAnsi="Sylfaen"/>
                <w:color w:val="000000" w:themeColor="text1"/>
                <w:lang w:val="ka-GE"/>
              </w:rPr>
              <w:t>Master’</w:t>
            </w:r>
            <w:r>
              <w:rPr>
                <w:rFonts w:ascii="Sylfaen" w:hAnsi="Sylfaen"/>
                <w:color w:val="000000" w:themeColor="text1"/>
              </w:rPr>
              <w:t xml:space="preserve">s work </w:t>
            </w:r>
          </w:p>
        </w:tc>
        <w:tc>
          <w:tcPr>
            <w:tcW w:w="1196" w:type="dxa"/>
            <w:tcBorders>
              <w:left w:val="double" w:sz="4" w:space="0" w:color="auto"/>
              <w:right w:val="double" w:sz="4" w:space="0" w:color="auto"/>
            </w:tcBorders>
            <w:vAlign w:val="center"/>
          </w:tcPr>
          <w:p w14:paraId="5A1001B4"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356" w:type="dxa"/>
            <w:tcBorders>
              <w:left w:val="double" w:sz="4" w:space="0" w:color="auto"/>
              <w:right w:val="double" w:sz="4" w:space="0" w:color="auto"/>
            </w:tcBorders>
            <w:vAlign w:val="center"/>
          </w:tcPr>
          <w:p w14:paraId="331E3F7B"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2A760ED4"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0E2396E3"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1134" w:type="dxa"/>
            <w:tcBorders>
              <w:left w:val="double" w:sz="4" w:space="0" w:color="auto"/>
              <w:right w:val="double" w:sz="4" w:space="0" w:color="auto"/>
            </w:tcBorders>
            <w:vAlign w:val="center"/>
          </w:tcPr>
          <w:p w14:paraId="06603AF7" w14:textId="77777777" w:rsidR="00D16308" w:rsidRPr="00F43199" w:rsidRDefault="00D16308"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c>
          <w:tcPr>
            <w:tcW w:w="992" w:type="dxa"/>
            <w:tcBorders>
              <w:left w:val="double" w:sz="4" w:space="0" w:color="auto"/>
              <w:right w:val="double" w:sz="4" w:space="0" w:color="auto"/>
            </w:tcBorders>
            <w:vAlign w:val="center"/>
          </w:tcPr>
          <w:p w14:paraId="34C2C78F" w14:textId="5B507AC3" w:rsidR="00D16308" w:rsidRPr="00F43199" w:rsidRDefault="00EF4BE3" w:rsidP="0096013F">
            <w:pPr>
              <w:autoSpaceDE w:val="0"/>
              <w:autoSpaceDN w:val="0"/>
              <w:adjustRightInd w:val="0"/>
              <w:jc w:val="center"/>
              <w:rPr>
                <w:rFonts w:ascii="Sylfaen" w:hAnsi="Sylfaen" w:cs="Sylfaen"/>
                <w:color w:val="000000" w:themeColor="text1"/>
              </w:rPr>
            </w:pPr>
            <w:r w:rsidRPr="00F43199">
              <w:rPr>
                <w:rFonts w:ascii="Sylfaen" w:hAnsi="Sylfaen" w:cs="Sylfaen"/>
                <w:color w:val="000000" w:themeColor="text1"/>
              </w:rPr>
              <w:t>x</w:t>
            </w:r>
          </w:p>
        </w:tc>
      </w:tr>
    </w:tbl>
    <w:p w14:paraId="61965A4F" w14:textId="7F9F0E10" w:rsidR="003A15BC" w:rsidRPr="00F43199" w:rsidRDefault="003A15BC" w:rsidP="00513416">
      <w:pPr>
        <w:rPr>
          <w:rFonts w:ascii="Sylfaen" w:hAnsi="Sylfaen"/>
          <w:b/>
          <w:color w:val="000000" w:themeColor="text1"/>
        </w:rPr>
      </w:pPr>
    </w:p>
    <w:sectPr w:rsidR="003A15BC" w:rsidRPr="00F43199" w:rsidSect="004648EC">
      <w:footerReference w:type="even" r:id="rId10"/>
      <w:footerReference w:type="default" r:id="rId11"/>
      <w:type w:val="continuous"/>
      <w:pgSz w:w="12240" w:h="15840"/>
      <w:pgMar w:top="0" w:right="1701" w:bottom="0" w:left="426"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A0685" w14:textId="77777777" w:rsidR="00880D1D" w:rsidRDefault="00880D1D">
      <w:pPr>
        <w:spacing w:after="0" w:line="240" w:lineRule="auto"/>
      </w:pPr>
      <w:r>
        <w:separator/>
      </w:r>
    </w:p>
  </w:endnote>
  <w:endnote w:type="continuationSeparator" w:id="0">
    <w:p w14:paraId="151E7AE1" w14:textId="77777777" w:rsidR="00880D1D" w:rsidRDefault="0088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 Akad Nebraska">
    <w:altName w:val="Courier New"/>
    <w:charset w:val="00"/>
    <w:family w:val="swiss"/>
    <w:pitch w:val="variable"/>
    <w:sig w:usb0="00000203" w:usb1="00000000" w:usb2="00000000" w:usb3="00000000" w:csb0="00000005" w:csb1="00000000"/>
  </w:font>
  <w:font w:name="BPG Glaho">
    <w:charset w:val="00"/>
    <w:family w:val="swiss"/>
    <w:pitch w:val="variable"/>
    <w:sig w:usb0="A4000027" w:usb1="1000004A"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6A47D" w14:textId="77777777" w:rsidR="00B8239D" w:rsidRDefault="00B8239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10309" w14:textId="77777777" w:rsidR="00B8239D" w:rsidRDefault="00B8239D"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B3BE3" w14:textId="350BB353" w:rsidR="00B8239D" w:rsidRDefault="00B8239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1564">
      <w:rPr>
        <w:rStyle w:val="PageNumber"/>
        <w:noProof/>
      </w:rPr>
      <w:t>3</w:t>
    </w:r>
    <w:r>
      <w:rPr>
        <w:rStyle w:val="PageNumber"/>
      </w:rPr>
      <w:fldChar w:fldCharType="end"/>
    </w:r>
  </w:p>
  <w:p w14:paraId="45154270" w14:textId="77777777" w:rsidR="00B8239D" w:rsidRDefault="00B8239D"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E7360" w14:textId="77777777" w:rsidR="00880D1D" w:rsidRDefault="00880D1D">
      <w:pPr>
        <w:spacing w:after="0" w:line="240" w:lineRule="auto"/>
      </w:pPr>
      <w:r>
        <w:separator/>
      </w:r>
    </w:p>
  </w:footnote>
  <w:footnote w:type="continuationSeparator" w:id="0">
    <w:p w14:paraId="51971A50" w14:textId="77777777" w:rsidR="00880D1D" w:rsidRDefault="00880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A59"/>
    <w:multiLevelType w:val="hybridMultilevel"/>
    <w:tmpl w:val="EC8C5B64"/>
    <w:lvl w:ilvl="0" w:tplc="04190001">
      <w:start w:val="1"/>
      <w:numFmt w:val="bullet"/>
      <w:lvlText w:val=""/>
      <w:lvlJc w:val="left"/>
      <w:pPr>
        <w:tabs>
          <w:tab w:val="num" w:pos="720"/>
        </w:tabs>
        <w:ind w:left="720" w:hanging="360"/>
      </w:pPr>
      <w:rPr>
        <w:rFonts w:ascii="Symbol" w:hAnsi="Symbol" w:hint="default"/>
      </w:rPr>
    </w:lvl>
    <w:lvl w:ilvl="1" w:tplc="7770827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6C569A8"/>
    <w:multiLevelType w:val="hybridMultilevel"/>
    <w:tmpl w:val="F49210B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15:restartNumberingAfterBreak="0">
    <w:nsid w:val="16130D7A"/>
    <w:multiLevelType w:val="hybridMultilevel"/>
    <w:tmpl w:val="E868601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6F2F45"/>
    <w:multiLevelType w:val="hybridMultilevel"/>
    <w:tmpl w:val="19C4B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C434F4"/>
    <w:multiLevelType w:val="hybridMultilevel"/>
    <w:tmpl w:val="81D4477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6" w15:restartNumberingAfterBreak="0">
    <w:nsid w:val="1AEC181B"/>
    <w:multiLevelType w:val="hybridMultilevel"/>
    <w:tmpl w:val="E724FE04"/>
    <w:lvl w:ilvl="0" w:tplc="777082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B16D2"/>
    <w:multiLevelType w:val="hybridMultilevel"/>
    <w:tmpl w:val="770A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429BB"/>
    <w:multiLevelType w:val="hybridMultilevel"/>
    <w:tmpl w:val="750A767E"/>
    <w:lvl w:ilvl="0" w:tplc="2D023180">
      <w:start w:val="1"/>
      <w:numFmt w:val="decimal"/>
      <w:lvlText w:val="%1."/>
      <w:lvlJc w:val="left"/>
      <w:pPr>
        <w:ind w:left="720" w:hanging="360"/>
      </w:pPr>
      <w:rPr>
        <w:rFonts w:eastAsiaTheme="minorHAnsi" w:cs="Sylfaen" w:hint="default"/>
        <w:sz w:val="2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9" w15:restartNumberingAfterBreak="0">
    <w:nsid w:val="22AE21F9"/>
    <w:multiLevelType w:val="hybridMultilevel"/>
    <w:tmpl w:val="DD524680"/>
    <w:lvl w:ilvl="0" w:tplc="0409000B">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0" w15:restartNumberingAfterBreak="0">
    <w:nsid w:val="23482F4F"/>
    <w:multiLevelType w:val="hybridMultilevel"/>
    <w:tmpl w:val="497A1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936D3"/>
    <w:multiLevelType w:val="hybridMultilevel"/>
    <w:tmpl w:val="D57A4BB0"/>
    <w:lvl w:ilvl="0" w:tplc="344E24C4">
      <w:start w:val="1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2" w15:restartNumberingAfterBreak="0">
    <w:nsid w:val="291F4962"/>
    <w:multiLevelType w:val="hybridMultilevel"/>
    <w:tmpl w:val="D15AF9C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3" w15:restartNumberingAfterBreak="0">
    <w:nsid w:val="2DCF0CA3"/>
    <w:multiLevelType w:val="hybridMultilevel"/>
    <w:tmpl w:val="C538A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C3252"/>
    <w:multiLevelType w:val="hybridMultilevel"/>
    <w:tmpl w:val="94ECC9C6"/>
    <w:lvl w:ilvl="0" w:tplc="777082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B4949"/>
    <w:multiLevelType w:val="hybridMultilevel"/>
    <w:tmpl w:val="71729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221AAB"/>
    <w:multiLevelType w:val="hybridMultilevel"/>
    <w:tmpl w:val="65E44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94229"/>
    <w:multiLevelType w:val="hybridMultilevel"/>
    <w:tmpl w:val="45F8AF7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9" w15:restartNumberingAfterBreak="0">
    <w:nsid w:val="4DE93808"/>
    <w:multiLevelType w:val="hybridMultilevel"/>
    <w:tmpl w:val="162C000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0" w15:restartNumberingAfterBreak="0">
    <w:nsid w:val="4FEB3A81"/>
    <w:multiLevelType w:val="hybridMultilevel"/>
    <w:tmpl w:val="9724EB5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1" w15:restartNumberingAfterBreak="0">
    <w:nsid w:val="525373FF"/>
    <w:multiLevelType w:val="hybridMultilevel"/>
    <w:tmpl w:val="ED8823F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105C4"/>
    <w:multiLevelType w:val="hybridMultilevel"/>
    <w:tmpl w:val="29A608F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26"/>
  </w:num>
  <w:num w:numId="2">
    <w:abstractNumId w:val="17"/>
  </w:num>
  <w:num w:numId="3">
    <w:abstractNumId w:val="23"/>
  </w:num>
  <w:num w:numId="4">
    <w:abstractNumId w:val="24"/>
  </w:num>
  <w:num w:numId="5">
    <w:abstractNumId w:val="22"/>
  </w:num>
  <w:num w:numId="6">
    <w:abstractNumId w:val="1"/>
  </w:num>
  <w:num w:numId="7">
    <w:abstractNumId w:val="3"/>
  </w:num>
  <w:num w:numId="8">
    <w:abstractNumId w:val="14"/>
  </w:num>
  <w:num w:numId="9">
    <w:abstractNumId w:val="4"/>
  </w:num>
  <w:num w:numId="10">
    <w:abstractNumId w:val="16"/>
  </w:num>
  <w:num w:numId="11">
    <w:abstractNumId w:val="13"/>
  </w:num>
  <w:num w:numId="12">
    <w:abstractNumId w:val="15"/>
  </w:num>
  <w:num w:numId="13">
    <w:abstractNumId w:val="21"/>
  </w:num>
  <w:num w:numId="14">
    <w:abstractNumId w:val="0"/>
  </w:num>
  <w:num w:numId="15">
    <w:abstractNumId w:val="6"/>
  </w:num>
  <w:num w:numId="16">
    <w:abstractNumId w:val="11"/>
  </w:num>
  <w:num w:numId="17">
    <w:abstractNumId w:val="12"/>
  </w:num>
  <w:num w:numId="18">
    <w:abstractNumId w:val="18"/>
  </w:num>
  <w:num w:numId="19">
    <w:abstractNumId w:val="20"/>
  </w:num>
  <w:num w:numId="20">
    <w:abstractNumId w:val="5"/>
  </w:num>
  <w:num w:numId="21">
    <w:abstractNumId w:val="2"/>
  </w:num>
  <w:num w:numId="22">
    <w:abstractNumId w:val="19"/>
  </w:num>
  <w:num w:numId="23">
    <w:abstractNumId w:val="25"/>
  </w:num>
  <w:num w:numId="24">
    <w:abstractNumId w:val="8"/>
  </w:num>
  <w:num w:numId="25">
    <w:abstractNumId w:val="10"/>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02CD8"/>
    <w:rsid w:val="0000578C"/>
    <w:rsid w:val="000217AD"/>
    <w:rsid w:val="0003146C"/>
    <w:rsid w:val="00031F64"/>
    <w:rsid w:val="000379DE"/>
    <w:rsid w:val="00064575"/>
    <w:rsid w:val="00065B67"/>
    <w:rsid w:val="000770DF"/>
    <w:rsid w:val="00081F5E"/>
    <w:rsid w:val="000907B1"/>
    <w:rsid w:val="000B256D"/>
    <w:rsid w:val="000B2D07"/>
    <w:rsid w:val="000B61F0"/>
    <w:rsid w:val="000D3886"/>
    <w:rsid w:val="000D3D3E"/>
    <w:rsid w:val="000D4769"/>
    <w:rsid w:val="000D762D"/>
    <w:rsid w:val="00107D04"/>
    <w:rsid w:val="00117F58"/>
    <w:rsid w:val="00121F1D"/>
    <w:rsid w:val="0012541C"/>
    <w:rsid w:val="001269ED"/>
    <w:rsid w:val="00140E96"/>
    <w:rsid w:val="00152E82"/>
    <w:rsid w:val="00153497"/>
    <w:rsid w:val="0015476C"/>
    <w:rsid w:val="00155167"/>
    <w:rsid w:val="0015654D"/>
    <w:rsid w:val="00157BAB"/>
    <w:rsid w:val="001623F1"/>
    <w:rsid w:val="00180690"/>
    <w:rsid w:val="00193240"/>
    <w:rsid w:val="001B1203"/>
    <w:rsid w:val="001C2263"/>
    <w:rsid w:val="001C6438"/>
    <w:rsid w:val="001C6BCB"/>
    <w:rsid w:val="001C6E42"/>
    <w:rsid w:val="001D1718"/>
    <w:rsid w:val="001E0356"/>
    <w:rsid w:val="001F147D"/>
    <w:rsid w:val="001F196B"/>
    <w:rsid w:val="002005CA"/>
    <w:rsid w:val="00203227"/>
    <w:rsid w:val="002047F7"/>
    <w:rsid w:val="0020748A"/>
    <w:rsid w:val="00213B1A"/>
    <w:rsid w:val="00220F97"/>
    <w:rsid w:val="002232BE"/>
    <w:rsid w:val="002277CE"/>
    <w:rsid w:val="002335C2"/>
    <w:rsid w:val="00235BCF"/>
    <w:rsid w:val="002469AE"/>
    <w:rsid w:val="0025038A"/>
    <w:rsid w:val="00262F2E"/>
    <w:rsid w:val="002703F9"/>
    <w:rsid w:val="002737A1"/>
    <w:rsid w:val="00275D40"/>
    <w:rsid w:val="002826DF"/>
    <w:rsid w:val="00284C12"/>
    <w:rsid w:val="002A1509"/>
    <w:rsid w:val="002B3242"/>
    <w:rsid w:val="002B7189"/>
    <w:rsid w:val="002C42AC"/>
    <w:rsid w:val="002C599F"/>
    <w:rsid w:val="002D5FFE"/>
    <w:rsid w:val="002F014F"/>
    <w:rsid w:val="002F28DC"/>
    <w:rsid w:val="002F312E"/>
    <w:rsid w:val="002F726D"/>
    <w:rsid w:val="0030083A"/>
    <w:rsid w:val="00310244"/>
    <w:rsid w:val="00310F0B"/>
    <w:rsid w:val="00321859"/>
    <w:rsid w:val="00324C79"/>
    <w:rsid w:val="00326823"/>
    <w:rsid w:val="0033272C"/>
    <w:rsid w:val="00335DBD"/>
    <w:rsid w:val="003479B5"/>
    <w:rsid w:val="00351AF4"/>
    <w:rsid w:val="00353DB2"/>
    <w:rsid w:val="00354CAD"/>
    <w:rsid w:val="003560CE"/>
    <w:rsid w:val="00366535"/>
    <w:rsid w:val="00371745"/>
    <w:rsid w:val="00371DA8"/>
    <w:rsid w:val="00373946"/>
    <w:rsid w:val="00390BC5"/>
    <w:rsid w:val="00392484"/>
    <w:rsid w:val="00394D0A"/>
    <w:rsid w:val="003A15BC"/>
    <w:rsid w:val="003A6ABC"/>
    <w:rsid w:val="003B1D07"/>
    <w:rsid w:val="003B4792"/>
    <w:rsid w:val="003B5CA1"/>
    <w:rsid w:val="003B5FF9"/>
    <w:rsid w:val="003C016E"/>
    <w:rsid w:val="003E188C"/>
    <w:rsid w:val="003F0F62"/>
    <w:rsid w:val="00400285"/>
    <w:rsid w:val="00407F33"/>
    <w:rsid w:val="00417C16"/>
    <w:rsid w:val="00442285"/>
    <w:rsid w:val="00443D19"/>
    <w:rsid w:val="004443D4"/>
    <w:rsid w:val="00452069"/>
    <w:rsid w:val="00456E5F"/>
    <w:rsid w:val="00457C53"/>
    <w:rsid w:val="004606AC"/>
    <w:rsid w:val="004648EC"/>
    <w:rsid w:val="00474743"/>
    <w:rsid w:val="004A0325"/>
    <w:rsid w:val="004A1DB1"/>
    <w:rsid w:val="004A4322"/>
    <w:rsid w:val="004A7AE3"/>
    <w:rsid w:val="004B23E8"/>
    <w:rsid w:val="004B2687"/>
    <w:rsid w:val="004B3DAC"/>
    <w:rsid w:val="004C759B"/>
    <w:rsid w:val="004F7616"/>
    <w:rsid w:val="00502973"/>
    <w:rsid w:val="00503178"/>
    <w:rsid w:val="00504567"/>
    <w:rsid w:val="00505983"/>
    <w:rsid w:val="00513416"/>
    <w:rsid w:val="00520A0B"/>
    <w:rsid w:val="0052202E"/>
    <w:rsid w:val="00524925"/>
    <w:rsid w:val="00532062"/>
    <w:rsid w:val="0055084E"/>
    <w:rsid w:val="0055591C"/>
    <w:rsid w:val="00557F16"/>
    <w:rsid w:val="005614D5"/>
    <w:rsid w:val="005707F9"/>
    <w:rsid w:val="00574E41"/>
    <w:rsid w:val="00577D25"/>
    <w:rsid w:val="00581E43"/>
    <w:rsid w:val="005925F6"/>
    <w:rsid w:val="005946A5"/>
    <w:rsid w:val="005B39D6"/>
    <w:rsid w:val="005C6923"/>
    <w:rsid w:val="005E0258"/>
    <w:rsid w:val="005E20F2"/>
    <w:rsid w:val="005E7BD2"/>
    <w:rsid w:val="005F2F60"/>
    <w:rsid w:val="00604D23"/>
    <w:rsid w:val="00605230"/>
    <w:rsid w:val="006121F4"/>
    <w:rsid w:val="006263AA"/>
    <w:rsid w:val="00633CCF"/>
    <w:rsid w:val="00635626"/>
    <w:rsid w:val="00657A41"/>
    <w:rsid w:val="00671403"/>
    <w:rsid w:val="00674880"/>
    <w:rsid w:val="006777CE"/>
    <w:rsid w:val="0068203E"/>
    <w:rsid w:val="00683DE4"/>
    <w:rsid w:val="006858BC"/>
    <w:rsid w:val="006A588B"/>
    <w:rsid w:val="006B166B"/>
    <w:rsid w:val="006B1D8D"/>
    <w:rsid w:val="006B66B5"/>
    <w:rsid w:val="006C5792"/>
    <w:rsid w:val="006C73F5"/>
    <w:rsid w:val="006D3D39"/>
    <w:rsid w:val="006D5668"/>
    <w:rsid w:val="006D6FEE"/>
    <w:rsid w:val="006F1D03"/>
    <w:rsid w:val="0070138C"/>
    <w:rsid w:val="0070537A"/>
    <w:rsid w:val="0070556E"/>
    <w:rsid w:val="00707656"/>
    <w:rsid w:val="0071000D"/>
    <w:rsid w:val="007104C2"/>
    <w:rsid w:val="00715087"/>
    <w:rsid w:val="007158B2"/>
    <w:rsid w:val="00722D6B"/>
    <w:rsid w:val="00724F1E"/>
    <w:rsid w:val="00727C45"/>
    <w:rsid w:val="00741D05"/>
    <w:rsid w:val="007423A9"/>
    <w:rsid w:val="007426EC"/>
    <w:rsid w:val="00743BED"/>
    <w:rsid w:val="007466EE"/>
    <w:rsid w:val="00752A52"/>
    <w:rsid w:val="00761D47"/>
    <w:rsid w:val="007648C8"/>
    <w:rsid w:val="00772B86"/>
    <w:rsid w:val="00774201"/>
    <w:rsid w:val="00786B12"/>
    <w:rsid w:val="00786B44"/>
    <w:rsid w:val="00786F24"/>
    <w:rsid w:val="007875DE"/>
    <w:rsid w:val="00790157"/>
    <w:rsid w:val="00790512"/>
    <w:rsid w:val="00793ECE"/>
    <w:rsid w:val="00794CA9"/>
    <w:rsid w:val="007A0B3C"/>
    <w:rsid w:val="007A3CA0"/>
    <w:rsid w:val="007A3EC1"/>
    <w:rsid w:val="007C45FC"/>
    <w:rsid w:val="007D0BBC"/>
    <w:rsid w:val="007D1564"/>
    <w:rsid w:val="007E1E84"/>
    <w:rsid w:val="007F1FCF"/>
    <w:rsid w:val="007F7D7E"/>
    <w:rsid w:val="00800679"/>
    <w:rsid w:val="0080379E"/>
    <w:rsid w:val="00804851"/>
    <w:rsid w:val="00811863"/>
    <w:rsid w:val="008206BF"/>
    <w:rsid w:val="0083086E"/>
    <w:rsid w:val="008365F8"/>
    <w:rsid w:val="0083675A"/>
    <w:rsid w:val="00837EE1"/>
    <w:rsid w:val="008452C6"/>
    <w:rsid w:val="008455E7"/>
    <w:rsid w:val="00845B88"/>
    <w:rsid w:val="00845F6B"/>
    <w:rsid w:val="008534BE"/>
    <w:rsid w:val="00860DBE"/>
    <w:rsid w:val="008619D5"/>
    <w:rsid w:val="008758D5"/>
    <w:rsid w:val="0087642D"/>
    <w:rsid w:val="00880D1D"/>
    <w:rsid w:val="008A0F28"/>
    <w:rsid w:val="008B0A5E"/>
    <w:rsid w:val="008B6B50"/>
    <w:rsid w:val="008C3B4F"/>
    <w:rsid w:val="008D0E51"/>
    <w:rsid w:val="008D0F41"/>
    <w:rsid w:val="008D1A27"/>
    <w:rsid w:val="008D24C0"/>
    <w:rsid w:val="008F01C3"/>
    <w:rsid w:val="00900DA1"/>
    <w:rsid w:val="0090225B"/>
    <w:rsid w:val="009047AE"/>
    <w:rsid w:val="009165FD"/>
    <w:rsid w:val="00920E56"/>
    <w:rsid w:val="00922D0B"/>
    <w:rsid w:val="0092682B"/>
    <w:rsid w:val="009272D5"/>
    <w:rsid w:val="00927748"/>
    <w:rsid w:val="00934DCE"/>
    <w:rsid w:val="00935093"/>
    <w:rsid w:val="009369D6"/>
    <w:rsid w:val="0094544B"/>
    <w:rsid w:val="00946490"/>
    <w:rsid w:val="0094674E"/>
    <w:rsid w:val="00952BA4"/>
    <w:rsid w:val="00957CE6"/>
    <w:rsid w:val="0096013F"/>
    <w:rsid w:val="00967AC1"/>
    <w:rsid w:val="00982A7C"/>
    <w:rsid w:val="009912CD"/>
    <w:rsid w:val="00994781"/>
    <w:rsid w:val="00996B72"/>
    <w:rsid w:val="009A2598"/>
    <w:rsid w:val="009A55A3"/>
    <w:rsid w:val="009A7965"/>
    <w:rsid w:val="009D19D6"/>
    <w:rsid w:val="009D26B7"/>
    <w:rsid w:val="009D5407"/>
    <w:rsid w:val="009D7706"/>
    <w:rsid w:val="009D7832"/>
    <w:rsid w:val="009E2234"/>
    <w:rsid w:val="009E3CAB"/>
    <w:rsid w:val="009E4643"/>
    <w:rsid w:val="00A008F0"/>
    <w:rsid w:val="00A04DE5"/>
    <w:rsid w:val="00A0621B"/>
    <w:rsid w:val="00A13A78"/>
    <w:rsid w:val="00A1547F"/>
    <w:rsid w:val="00A203B7"/>
    <w:rsid w:val="00A3421A"/>
    <w:rsid w:val="00A37DFD"/>
    <w:rsid w:val="00A64BBA"/>
    <w:rsid w:val="00A65907"/>
    <w:rsid w:val="00A75C44"/>
    <w:rsid w:val="00A80244"/>
    <w:rsid w:val="00A806A5"/>
    <w:rsid w:val="00A835AE"/>
    <w:rsid w:val="00A8767F"/>
    <w:rsid w:val="00A878B3"/>
    <w:rsid w:val="00AA336A"/>
    <w:rsid w:val="00AA38C2"/>
    <w:rsid w:val="00AB2D30"/>
    <w:rsid w:val="00AB339A"/>
    <w:rsid w:val="00AB502F"/>
    <w:rsid w:val="00AB5230"/>
    <w:rsid w:val="00AC406D"/>
    <w:rsid w:val="00AD5E6B"/>
    <w:rsid w:val="00AD6838"/>
    <w:rsid w:val="00AE6B84"/>
    <w:rsid w:val="00AF05DC"/>
    <w:rsid w:val="00AF124D"/>
    <w:rsid w:val="00B06437"/>
    <w:rsid w:val="00B06C22"/>
    <w:rsid w:val="00B11597"/>
    <w:rsid w:val="00B1671D"/>
    <w:rsid w:val="00B2370A"/>
    <w:rsid w:val="00B2525E"/>
    <w:rsid w:val="00B26CDA"/>
    <w:rsid w:val="00B270B8"/>
    <w:rsid w:val="00B3105D"/>
    <w:rsid w:val="00B34CFD"/>
    <w:rsid w:val="00B40967"/>
    <w:rsid w:val="00B41C29"/>
    <w:rsid w:val="00B517E5"/>
    <w:rsid w:val="00B5576B"/>
    <w:rsid w:val="00B56124"/>
    <w:rsid w:val="00B57227"/>
    <w:rsid w:val="00B62C91"/>
    <w:rsid w:val="00B63534"/>
    <w:rsid w:val="00B6669E"/>
    <w:rsid w:val="00B67FA7"/>
    <w:rsid w:val="00B70EBC"/>
    <w:rsid w:val="00B75300"/>
    <w:rsid w:val="00B81FE3"/>
    <w:rsid w:val="00B8239D"/>
    <w:rsid w:val="00B8263A"/>
    <w:rsid w:val="00B82BAA"/>
    <w:rsid w:val="00B82BE5"/>
    <w:rsid w:val="00B83538"/>
    <w:rsid w:val="00B83932"/>
    <w:rsid w:val="00B87B0E"/>
    <w:rsid w:val="00B91E70"/>
    <w:rsid w:val="00BA49D4"/>
    <w:rsid w:val="00BA7C58"/>
    <w:rsid w:val="00BA7FFD"/>
    <w:rsid w:val="00BB08F6"/>
    <w:rsid w:val="00BB3E67"/>
    <w:rsid w:val="00BB48A5"/>
    <w:rsid w:val="00BB766E"/>
    <w:rsid w:val="00BC0C4E"/>
    <w:rsid w:val="00BC0E03"/>
    <w:rsid w:val="00BC0E16"/>
    <w:rsid w:val="00BD62E7"/>
    <w:rsid w:val="00BF3D9F"/>
    <w:rsid w:val="00BF79AA"/>
    <w:rsid w:val="00C014BB"/>
    <w:rsid w:val="00C07CD7"/>
    <w:rsid w:val="00C128DF"/>
    <w:rsid w:val="00C134C1"/>
    <w:rsid w:val="00C27E61"/>
    <w:rsid w:val="00C307BD"/>
    <w:rsid w:val="00C35B68"/>
    <w:rsid w:val="00C363C8"/>
    <w:rsid w:val="00C50B30"/>
    <w:rsid w:val="00C768A2"/>
    <w:rsid w:val="00C772B9"/>
    <w:rsid w:val="00C772D1"/>
    <w:rsid w:val="00C925B2"/>
    <w:rsid w:val="00C938EE"/>
    <w:rsid w:val="00C9596C"/>
    <w:rsid w:val="00CA000D"/>
    <w:rsid w:val="00CA046C"/>
    <w:rsid w:val="00CA26B1"/>
    <w:rsid w:val="00CA737E"/>
    <w:rsid w:val="00CB402F"/>
    <w:rsid w:val="00CC1092"/>
    <w:rsid w:val="00CC4722"/>
    <w:rsid w:val="00CC594E"/>
    <w:rsid w:val="00CD793B"/>
    <w:rsid w:val="00CE185D"/>
    <w:rsid w:val="00CE272F"/>
    <w:rsid w:val="00CF4335"/>
    <w:rsid w:val="00D01B67"/>
    <w:rsid w:val="00D115D8"/>
    <w:rsid w:val="00D13A0C"/>
    <w:rsid w:val="00D16308"/>
    <w:rsid w:val="00D2045D"/>
    <w:rsid w:val="00D27EB5"/>
    <w:rsid w:val="00D305AE"/>
    <w:rsid w:val="00D35C2A"/>
    <w:rsid w:val="00D42BE6"/>
    <w:rsid w:val="00D47BF7"/>
    <w:rsid w:val="00D63D88"/>
    <w:rsid w:val="00D70DD4"/>
    <w:rsid w:val="00D803BB"/>
    <w:rsid w:val="00D87F60"/>
    <w:rsid w:val="00D94402"/>
    <w:rsid w:val="00D97110"/>
    <w:rsid w:val="00DA359C"/>
    <w:rsid w:val="00DA4F5F"/>
    <w:rsid w:val="00DA6A6F"/>
    <w:rsid w:val="00DA7CD0"/>
    <w:rsid w:val="00DB5B19"/>
    <w:rsid w:val="00DB691C"/>
    <w:rsid w:val="00DE5D56"/>
    <w:rsid w:val="00DF0D61"/>
    <w:rsid w:val="00E23D46"/>
    <w:rsid w:val="00E27107"/>
    <w:rsid w:val="00E31FA8"/>
    <w:rsid w:val="00E43D23"/>
    <w:rsid w:val="00E56418"/>
    <w:rsid w:val="00E5709A"/>
    <w:rsid w:val="00E6794C"/>
    <w:rsid w:val="00E81CF0"/>
    <w:rsid w:val="00E928D2"/>
    <w:rsid w:val="00EA2526"/>
    <w:rsid w:val="00EB3F47"/>
    <w:rsid w:val="00EC71CF"/>
    <w:rsid w:val="00EC7429"/>
    <w:rsid w:val="00ED138A"/>
    <w:rsid w:val="00ED2A33"/>
    <w:rsid w:val="00ED63A3"/>
    <w:rsid w:val="00EE002E"/>
    <w:rsid w:val="00EF4BE3"/>
    <w:rsid w:val="00F05175"/>
    <w:rsid w:val="00F10E25"/>
    <w:rsid w:val="00F11971"/>
    <w:rsid w:val="00F12028"/>
    <w:rsid w:val="00F12D10"/>
    <w:rsid w:val="00F134CB"/>
    <w:rsid w:val="00F16331"/>
    <w:rsid w:val="00F234F0"/>
    <w:rsid w:val="00F30102"/>
    <w:rsid w:val="00F43199"/>
    <w:rsid w:val="00F57E82"/>
    <w:rsid w:val="00F6296B"/>
    <w:rsid w:val="00F72234"/>
    <w:rsid w:val="00F74F59"/>
    <w:rsid w:val="00F81E92"/>
    <w:rsid w:val="00FA13C8"/>
    <w:rsid w:val="00FA7A14"/>
    <w:rsid w:val="00FA7E5D"/>
    <w:rsid w:val="00FC5B35"/>
    <w:rsid w:val="00FE48F4"/>
    <w:rsid w:val="00FF2A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73AF"/>
  <w15:docId w15:val="{44A3052D-B4FC-4065-B485-61719B10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6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eading1Char">
    <w:name w:val="Heading 1 Char"/>
    <w:basedOn w:val="DefaultParagraphFont"/>
    <w:link w:val="Heading1"/>
    <w:uiPriority w:val="9"/>
    <w:rsid w:val="00D1630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16308"/>
    <w:pPr>
      <w:spacing w:after="0" w:line="240" w:lineRule="auto"/>
    </w:pPr>
    <w:rPr>
      <w:rFonts w:ascii="Calibri" w:eastAsia="Times New Roman" w:hAnsi="Calibri" w:cs="Times New Roman"/>
      <w:sz w:val="20"/>
      <w:szCs w:val="20"/>
      <w:lang w:val="ru-RU" w:eastAsia="ru-RU"/>
    </w:rPr>
  </w:style>
  <w:style w:type="character" w:customStyle="1" w:styleId="FootnoteTextChar">
    <w:name w:val="Footnote Text Char"/>
    <w:basedOn w:val="DefaultParagraphFont"/>
    <w:link w:val="FootnoteText"/>
    <w:uiPriority w:val="99"/>
    <w:semiHidden/>
    <w:rsid w:val="00D16308"/>
    <w:rPr>
      <w:rFonts w:ascii="Calibri" w:eastAsia="Times New Roman" w:hAnsi="Calibri" w:cs="Times New Roman"/>
      <w:sz w:val="20"/>
      <w:szCs w:val="20"/>
      <w:lang w:val="ru-RU" w:eastAsia="ru-RU"/>
    </w:rPr>
  </w:style>
  <w:style w:type="character" w:styleId="FootnoteReference">
    <w:name w:val="footnote reference"/>
    <w:basedOn w:val="DefaultParagraphFont"/>
    <w:uiPriority w:val="99"/>
    <w:semiHidden/>
    <w:unhideWhenUsed/>
    <w:rsid w:val="00D16308"/>
    <w:rPr>
      <w:vertAlign w:val="superscript"/>
    </w:rPr>
  </w:style>
  <w:style w:type="paragraph" w:styleId="BodyTextIndent3">
    <w:name w:val="Body Text Indent 3"/>
    <w:basedOn w:val="Normal"/>
    <w:link w:val="BodyTextIndent3Char"/>
    <w:rsid w:val="003560CE"/>
    <w:pPr>
      <w:spacing w:after="0" w:line="360" w:lineRule="auto"/>
      <w:ind w:left="2"/>
    </w:pPr>
    <w:rPr>
      <w:rFonts w:ascii="Geo Akad Nebraska" w:eastAsia="Times New Roman" w:hAnsi="Geo Akad Nebraska" w:cs="Times New Roman"/>
      <w:szCs w:val="20"/>
      <w:lang w:eastAsia="ru-RU"/>
    </w:rPr>
  </w:style>
  <w:style w:type="character" w:customStyle="1" w:styleId="BodyTextIndent3Char">
    <w:name w:val="Body Text Indent 3 Char"/>
    <w:basedOn w:val="DefaultParagraphFont"/>
    <w:link w:val="BodyTextIndent3"/>
    <w:rsid w:val="003560CE"/>
    <w:rPr>
      <w:rFonts w:ascii="Geo Akad Nebraska" w:eastAsia="Times New Roman" w:hAnsi="Geo Akad Nebraska" w:cs="Times New Roman"/>
      <w:szCs w:val="20"/>
      <w:lang w:eastAsia="ru-RU"/>
    </w:rPr>
  </w:style>
  <w:style w:type="character" w:styleId="CommentReference">
    <w:name w:val="annotation reference"/>
    <w:basedOn w:val="DefaultParagraphFont"/>
    <w:uiPriority w:val="99"/>
    <w:semiHidden/>
    <w:unhideWhenUsed/>
    <w:rsid w:val="00E6794C"/>
    <w:rPr>
      <w:sz w:val="16"/>
      <w:szCs w:val="16"/>
    </w:rPr>
  </w:style>
  <w:style w:type="paragraph" w:styleId="CommentText">
    <w:name w:val="annotation text"/>
    <w:basedOn w:val="Normal"/>
    <w:link w:val="CommentTextChar"/>
    <w:uiPriority w:val="99"/>
    <w:semiHidden/>
    <w:unhideWhenUsed/>
    <w:rsid w:val="00E6794C"/>
    <w:pPr>
      <w:spacing w:line="240" w:lineRule="auto"/>
    </w:pPr>
    <w:rPr>
      <w:sz w:val="20"/>
      <w:szCs w:val="20"/>
    </w:rPr>
  </w:style>
  <w:style w:type="character" w:customStyle="1" w:styleId="CommentTextChar">
    <w:name w:val="Comment Text Char"/>
    <w:basedOn w:val="DefaultParagraphFont"/>
    <w:link w:val="CommentText"/>
    <w:uiPriority w:val="99"/>
    <w:semiHidden/>
    <w:rsid w:val="00E6794C"/>
    <w:rPr>
      <w:sz w:val="20"/>
      <w:szCs w:val="20"/>
    </w:rPr>
  </w:style>
  <w:style w:type="paragraph" w:styleId="CommentSubject">
    <w:name w:val="annotation subject"/>
    <w:basedOn w:val="CommentText"/>
    <w:next w:val="CommentText"/>
    <w:link w:val="CommentSubjectChar"/>
    <w:uiPriority w:val="99"/>
    <w:semiHidden/>
    <w:unhideWhenUsed/>
    <w:rsid w:val="00E6794C"/>
    <w:rPr>
      <w:b/>
      <w:bCs/>
    </w:rPr>
  </w:style>
  <w:style w:type="character" w:customStyle="1" w:styleId="CommentSubjectChar">
    <w:name w:val="Comment Subject Char"/>
    <w:basedOn w:val="CommentTextChar"/>
    <w:link w:val="CommentSubject"/>
    <w:uiPriority w:val="99"/>
    <w:semiHidden/>
    <w:rsid w:val="00E6794C"/>
    <w:rPr>
      <w:b/>
      <w:bCs/>
      <w:sz w:val="20"/>
      <w:szCs w:val="20"/>
    </w:rPr>
  </w:style>
  <w:style w:type="paragraph" w:styleId="NoSpacing">
    <w:name w:val="No Spacing"/>
    <w:link w:val="NoSpacingChar"/>
    <w:uiPriority w:val="1"/>
    <w:qFormat/>
    <w:rsid w:val="004648EC"/>
    <w:pPr>
      <w:spacing w:after="0" w:line="240" w:lineRule="auto"/>
    </w:pPr>
    <w:rPr>
      <w:rFonts w:eastAsiaTheme="minorEastAsia"/>
    </w:rPr>
  </w:style>
  <w:style w:type="character" w:customStyle="1" w:styleId="NoSpacingChar">
    <w:name w:val="No Spacing Char"/>
    <w:basedOn w:val="DefaultParagraphFont"/>
    <w:link w:val="NoSpacing"/>
    <w:uiPriority w:val="1"/>
    <w:rsid w:val="004648E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muka.shengelia@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F4EED-7F6D-45AF-BD8B-82FD3271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11</Pages>
  <Words>2323</Words>
  <Characters>13242</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Windows User</cp:lastModifiedBy>
  <cp:revision>325</cp:revision>
  <cp:lastPrinted>2015-04-02T06:03:00Z</cp:lastPrinted>
  <dcterms:created xsi:type="dcterms:W3CDTF">2015-11-13T06:48:00Z</dcterms:created>
  <dcterms:modified xsi:type="dcterms:W3CDTF">2018-03-13T13:55:00Z</dcterms:modified>
</cp:coreProperties>
</file>